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CE81" w14:textId="77777777" w:rsidR="00B454B7" w:rsidRPr="00323390" w:rsidRDefault="00B454B7" w:rsidP="001D5854">
      <w:pPr>
        <w:pStyle w:val="BodyText"/>
      </w:pPr>
    </w:p>
    <w:p w14:paraId="3E44CE82" w14:textId="77777777" w:rsidR="00B454B7" w:rsidRPr="00323390" w:rsidRDefault="00B454B7" w:rsidP="001D5854">
      <w:pPr>
        <w:pStyle w:val="BodyText"/>
      </w:pPr>
    </w:p>
    <w:p w14:paraId="3E44CE83" w14:textId="77777777" w:rsidR="00B454B7" w:rsidRPr="00323390" w:rsidRDefault="00B454B7" w:rsidP="001D5854">
      <w:pPr>
        <w:pStyle w:val="BodyText"/>
      </w:pPr>
    </w:p>
    <w:p w14:paraId="3E44CE84" w14:textId="77777777" w:rsidR="001A25FD" w:rsidRPr="00323390" w:rsidRDefault="001A25FD" w:rsidP="001D5854">
      <w:pPr>
        <w:pStyle w:val="BodyText"/>
      </w:pPr>
    </w:p>
    <w:p w14:paraId="3E44CE85" w14:textId="77777777" w:rsidR="00AC7F49" w:rsidRPr="00323390" w:rsidRDefault="00AC7F49" w:rsidP="00567D9D">
      <w:pPr>
        <w:pStyle w:val="Heading1"/>
      </w:pPr>
      <w:bookmarkStart w:id="0" w:name="bkPaperTitl"/>
      <w:bookmarkEnd w:id="0"/>
    </w:p>
    <w:p w14:paraId="3E44CE86" w14:textId="77777777" w:rsidR="00AC7F49" w:rsidRPr="00323390" w:rsidRDefault="00AC7F49" w:rsidP="00567D9D">
      <w:pPr>
        <w:pStyle w:val="Heading1"/>
      </w:pPr>
    </w:p>
    <w:p w14:paraId="3E44CE87" w14:textId="77777777" w:rsidR="00AC7F49" w:rsidRPr="00323390" w:rsidRDefault="00AC7F49" w:rsidP="00567D9D">
      <w:pPr>
        <w:pStyle w:val="Heading1"/>
      </w:pPr>
    </w:p>
    <w:p w14:paraId="3E44CE88" w14:textId="77777777" w:rsidR="00AC7F49" w:rsidRPr="00323390" w:rsidRDefault="00AC7F49" w:rsidP="00567D9D">
      <w:pPr>
        <w:pStyle w:val="Heading1"/>
      </w:pPr>
    </w:p>
    <w:p w14:paraId="3E44CE89" w14:textId="77777777" w:rsidR="00AC7F49" w:rsidRPr="00323390" w:rsidRDefault="00AC7F49" w:rsidP="00567D9D">
      <w:pPr>
        <w:pStyle w:val="Heading1"/>
      </w:pPr>
    </w:p>
    <w:p w14:paraId="3E44CE8A" w14:textId="77777777" w:rsidR="00AC7F49" w:rsidRPr="00323390" w:rsidRDefault="00AC7F49" w:rsidP="00567D9D">
      <w:pPr>
        <w:pStyle w:val="Heading1"/>
      </w:pPr>
    </w:p>
    <w:p w14:paraId="3E44CE8B" w14:textId="2A4C3B61" w:rsidR="00B454B7" w:rsidRPr="00323390" w:rsidRDefault="000122B6" w:rsidP="00567D9D">
      <w:pPr>
        <w:pStyle w:val="Heading1"/>
      </w:pPr>
      <w:r w:rsidRPr="00323390">
        <w:t>SCSO Corrections Department Budget Evaluation</w:t>
      </w:r>
    </w:p>
    <w:p w14:paraId="3E44CE8C" w14:textId="26D718EA" w:rsidR="00D61717" w:rsidRPr="00323390" w:rsidRDefault="0037337F" w:rsidP="00D61717">
      <w:pPr>
        <w:pStyle w:val="Heading1"/>
      </w:pPr>
      <w:bookmarkStart w:id="1" w:name="bkAuthor"/>
      <w:bookmarkEnd w:id="1"/>
      <w:r w:rsidRPr="00323390">
        <w:t>Jacob Donohue</w:t>
      </w:r>
    </w:p>
    <w:p w14:paraId="3E44CE8D" w14:textId="7835ED5E" w:rsidR="00D61717" w:rsidRPr="00323390" w:rsidRDefault="0037337F" w:rsidP="00D61717">
      <w:pPr>
        <w:pStyle w:val="Heading1"/>
      </w:pPr>
      <w:r w:rsidRPr="00323390">
        <w:t>State College of Florida</w:t>
      </w:r>
    </w:p>
    <w:p w14:paraId="3E44CE8E" w14:textId="738F98AD" w:rsidR="00D61717" w:rsidRPr="00323390" w:rsidRDefault="000122B6" w:rsidP="000122B6">
      <w:pPr>
        <w:pStyle w:val="Heading1"/>
      </w:pPr>
      <w:r w:rsidRPr="00323390">
        <w:t>PAD4204: Public Finance</w:t>
      </w:r>
    </w:p>
    <w:p w14:paraId="3E44CE8F" w14:textId="0DA93237" w:rsidR="00D61717" w:rsidRPr="00323390" w:rsidRDefault="003F509E" w:rsidP="00D61717">
      <w:pPr>
        <w:pStyle w:val="Heading1"/>
      </w:pPr>
      <w:r w:rsidRPr="00323390">
        <w:fldChar w:fldCharType="begin"/>
      </w:r>
      <w:r w:rsidRPr="00323390">
        <w:instrText xml:space="preserve"> DATE \@ "MMMM d, yyyy" </w:instrText>
      </w:r>
      <w:r w:rsidRPr="00323390">
        <w:fldChar w:fldCharType="separate"/>
      </w:r>
      <w:r w:rsidR="0092769B">
        <w:rPr>
          <w:noProof/>
        </w:rPr>
        <w:t>June 10, 2025</w:t>
      </w:r>
      <w:r w:rsidRPr="00323390">
        <w:rPr>
          <w:noProof/>
        </w:rPr>
        <w:fldChar w:fldCharType="end"/>
      </w:r>
    </w:p>
    <w:p w14:paraId="3E44CE90" w14:textId="49BFA1C4" w:rsidR="004D3014" w:rsidRPr="00323390" w:rsidRDefault="000122B6" w:rsidP="00D61717">
      <w:pPr>
        <w:pStyle w:val="Heading1"/>
      </w:pPr>
      <w:r w:rsidRPr="00323390">
        <w:t>Steven Girk</w:t>
      </w:r>
    </w:p>
    <w:p w14:paraId="3E44CE91" w14:textId="77777777" w:rsidR="004D3014" w:rsidRPr="00323390" w:rsidRDefault="004D3014" w:rsidP="004D3014">
      <w:pPr>
        <w:pStyle w:val="BodyText"/>
        <w:ind w:firstLine="0"/>
        <w:jc w:val="center"/>
      </w:pPr>
    </w:p>
    <w:p w14:paraId="3E44CE92" w14:textId="77777777" w:rsidR="002D754D" w:rsidRPr="00323390" w:rsidRDefault="002D754D" w:rsidP="00D61717">
      <w:pPr>
        <w:spacing w:line="480" w:lineRule="auto"/>
        <w:ind w:firstLine="720"/>
        <w:jc w:val="center"/>
        <w:rPr>
          <w:rFonts w:ascii="Times New Roman" w:hAnsi="Times New Roman"/>
        </w:rPr>
      </w:pPr>
    </w:p>
    <w:p w14:paraId="3E44CE95" w14:textId="5A87B8FD" w:rsidR="002D754D" w:rsidRPr="00323390" w:rsidRDefault="002D754D" w:rsidP="00DF27BF">
      <w:pPr>
        <w:spacing w:line="480" w:lineRule="auto"/>
        <w:ind w:firstLine="720"/>
        <w:jc w:val="center"/>
        <w:rPr>
          <w:rFonts w:ascii="Times New Roman" w:hAnsi="Times New Roman"/>
        </w:rPr>
      </w:pPr>
      <w:r w:rsidRPr="00323390">
        <w:rPr>
          <w:rFonts w:ascii="Times New Roman" w:hAnsi="Times New Roman"/>
        </w:rPr>
        <w:br w:type="page"/>
      </w:r>
      <w:r w:rsidRPr="00323390">
        <w:rPr>
          <w:rFonts w:ascii="Times New Roman" w:hAnsi="Times New Roman"/>
        </w:rPr>
        <w:lastRenderedPageBreak/>
        <w:t xml:space="preserve">Abstract </w:t>
      </w:r>
    </w:p>
    <w:p w14:paraId="0218ABA6" w14:textId="1B857590" w:rsidR="00DF27BF" w:rsidRPr="00323390" w:rsidRDefault="004F007B" w:rsidP="00DF27BF">
      <w:pPr>
        <w:spacing w:line="480" w:lineRule="auto"/>
        <w:ind w:firstLine="720"/>
        <w:rPr>
          <w:rFonts w:ascii="Times New Roman" w:hAnsi="Times New Roman"/>
        </w:rPr>
      </w:pPr>
      <w:r w:rsidRPr="00323390">
        <w:rPr>
          <w:rFonts w:ascii="Times New Roman" w:hAnsi="Times New Roman"/>
        </w:rPr>
        <w:t xml:space="preserve">Local governments usually have a very tight budget. They </w:t>
      </w:r>
      <w:r w:rsidR="005535A8" w:rsidRPr="00323390">
        <w:rPr>
          <w:rFonts w:ascii="Times New Roman" w:hAnsi="Times New Roman"/>
        </w:rPr>
        <w:t xml:space="preserve">need to find ways to make </w:t>
      </w:r>
      <w:r w:rsidR="00CA622B" w:rsidRPr="00323390">
        <w:rPr>
          <w:rFonts w:ascii="Times New Roman" w:hAnsi="Times New Roman"/>
        </w:rPr>
        <w:t xml:space="preserve">their dollars stretch as far as they can. </w:t>
      </w:r>
      <w:r w:rsidR="001252E1" w:rsidRPr="00323390">
        <w:rPr>
          <w:rFonts w:ascii="Times New Roman" w:hAnsi="Times New Roman"/>
        </w:rPr>
        <w:t xml:space="preserve">Since the local governments </w:t>
      </w:r>
      <w:r w:rsidR="00323390" w:rsidRPr="00323390">
        <w:rPr>
          <w:rFonts w:ascii="Times New Roman" w:hAnsi="Times New Roman"/>
        </w:rPr>
        <w:t>must</w:t>
      </w:r>
      <w:r w:rsidR="00AB69B0" w:rsidRPr="00323390">
        <w:rPr>
          <w:rFonts w:ascii="Times New Roman" w:hAnsi="Times New Roman"/>
        </w:rPr>
        <w:t xml:space="preserve"> find ways to split their budgets, they need to be </w:t>
      </w:r>
      <w:r w:rsidR="00A04118" w:rsidRPr="00323390">
        <w:rPr>
          <w:rFonts w:ascii="Times New Roman" w:hAnsi="Times New Roman"/>
        </w:rPr>
        <w:t>fiscally</w:t>
      </w:r>
      <w:r w:rsidR="00AB69B0" w:rsidRPr="00323390">
        <w:rPr>
          <w:rFonts w:ascii="Times New Roman" w:hAnsi="Times New Roman"/>
        </w:rPr>
        <w:t xml:space="preserve"> responsible and that same responsibility must follow down the chain as the budget gets </w:t>
      </w:r>
      <w:r w:rsidR="00A04118" w:rsidRPr="00323390">
        <w:rPr>
          <w:rFonts w:ascii="Times New Roman" w:hAnsi="Times New Roman"/>
        </w:rPr>
        <w:t>dispersed</w:t>
      </w:r>
      <w:r w:rsidR="00AB69B0" w:rsidRPr="00323390">
        <w:rPr>
          <w:rFonts w:ascii="Times New Roman" w:hAnsi="Times New Roman"/>
        </w:rPr>
        <w:t xml:space="preserve">. </w:t>
      </w:r>
      <w:r w:rsidR="00A04118" w:rsidRPr="00323390">
        <w:rPr>
          <w:rFonts w:ascii="Times New Roman" w:hAnsi="Times New Roman"/>
        </w:rPr>
        <w:t>The Sarasota County Sheriffs Office is one of those departments</w:t>
      </w:r>
      <w:r w:rsidR="001133FF" w:rsidRPr="00323390">
        <w:rPr>
          <w:rFonts w:ascii="Times New Roman" w:hAnsi="Times New Roman"/>
        </w:rPr>
        <w:t xml:space="preserve"> that fall</w:t>
      </w:r>
      <w:r w:rsidR="00634CDE" w:rsidRPr="00323390">
        <w:rPr>
          <w:rFonts w:ascii="Times New Roman" w:hAnsi="Times New Roman"/>
        </w:rPr>
        <w:t xml:space="preserve"> within the budget of the local government. The corrections department </w:t>
      </w:r>
      <w:r w:rsidR="00323390" w:rsidRPr="00323390">
        <w:rPr>
          <w:rFonts w:ascii="Times New Roman" w:hAnsi="Times New Roman"/>
        </w:rPr>
        <w:t>specifically</w:t>
      </w:r>
      <w:r w:rsidR="00634CDE" w:rsidRPr="00323390">
        <w:rPr>
          <w:rFonts w:ascii="Times New Roman" w:hAnsi="Times New Roman"/>
        </w:rPr>
        <w:t xml:space="preserve"> does not have</w:t>
      </w:r>
      <w:r w:rsidR="003904B3" w:rsidRPr="00323390">
        <w:rPr>
          <w:rFonts w:ascii="Times New Roman" w:hAnsi="Times New Roman"/>
        </w:rPr>
        <w:t xml:space="preserve"> a way to </w:t>
      </w:r>
      <w:r w:rsidR="00323390" w:rsidRPr="00323390">
        <w:rPr>
          <w:rFonts w:ascii="Times New Roman" w:hAnsi="Times New Roman"/>
        </w:rPr>
        <w:t>produce</w:t>
      </w:r>
      <w:r w:rsidR="003904B3" w:rsidRPr="00323390">
        <w:rPr>
          <w:rFonts w:ascii="Times New Roman" w:hAnsi="Times New Roman"/>
        </w:rPr>
        <w:t xml:space="preserve"> </w:t>
      </w:r>
      <w:r w:rsidR="00323390" w:rsidRPr="00323390">
        <w:rPr>
          <w:rFonts w:ascii="Times New Roman" w:hAnsi="Times New Roman"/>
        </w:rPr>
        <w:t>income,</w:t>
      </w:r>
      <w:r w:rsidR="003904B3" w:rsidRPr="00323390">
        <w:rPr>
          <w:rFonts w:ascii="Times New Roman" w:hAnsi="Times New Roman"/>
        </w:rPr>
        <w:t xml:space="preserve"> so they rely on the </w:t>
      </w:r>
      <w:r w:rsidR="00EE6FEF" w:rsidRPr="00323390">
        <w:rPr>
          <w:rFonts w:ascii="Times New Roman" w:hAnsi="Times New Roman"/>
        </w:rPr>
        <w:t xml:space="preserve">tax dollars given to them. </w:t>
      </w:r>
    </w:p>
    <w:p w14:paraId="3E44CE96" w14:textId="1BF8F087" w:rsidR="00D61717" w:rsidRPr="00323390" w:rsidRDefault="00B454B7" w:rsidP="00DF27BF">
      <w:pPr>
        <w:spacing w:line="480" w:lineRule="auto"/>
        <w:ind w:firstLine="720"/>
        <w:jc w:val="center"/>
        <w:rPr>
          <w:rFonts w:ascii="Times New Roman" w:hAnsi="Times New Roman"/>
          <w:szCs w:val="24"/>
        </w:rPr>
      </w:pPr>
      <w:r w:rsidRPr="00323390">
        <w:rPr>
          <w:rFonts w:ascii="Times New Roman" w:hAnsi="Times New Roman"/>
        </w:rPr>
        <w:br w:type="page"/>
      </w:r>
      <w:r w:rsidR="000122B6" w:rsidRPr="00323390">
        <w:rPr>
          <w:rFonts w:ascii="Times New Roman" w:hAnsi="Times New Roman"/>
        </w:rPr>
        <w:lastRenderedPageBreak/>
        <w:t>SCSO Corrections Department Budget Evaluation</w:t>
      </w:r>
    </w:p>
    <w:p w14:paraId="3E44CE97" w14:textId="738A77FF" w:rsidR="00D61717" w:rsidRPr="00323390" w:rsidRDefault="00BA3DA1" w:rsidP="00325352">
      <w:pPr>
        <w:spacing w:line="480" w:lineRule="auto"/>
        <w:ind w:firstLine="720"/>
        <w:rPr>
          <w:rFonts w:ascii="Times New Roman" w:hAnsi="Times New Roman"/>
          <w:szCs w:val="24"/>
        </w:rPr>
      </w:pPr>
      <w:r w:rsidRPr="00323390">
        <w:rPr>
          <w:rFonts w:ascii="Times New Roman" w:hAnsi="Times New Roman"/>
          <w:szCs w:val="24"/>
        </w:rPr>
        <w:t xml:space="preserve">The Sarasota County Sheriff's </w:t>
      </w:r>
      <w:r w:rsidR="00D50F6F" w:rsidRPr="00323390">
        <w:rPr>
          <w:rFonts w:ascii="Times New Roman" w:hAnsi="Times New Roman"/>
          <w:szCs w:val="24"/>
        </w:rPr>
        <w:t xml:space="preserve">Office Corrections Department has a budget </w:t>
      </w:r>
      <w:r w:rsidR="00FD077E" w:rsidRPr="00323390">
        <w:rPr>
          <w:rFonts w:ascii="Times New Roman" w:hAnsi="Times New Roman"/>
          <w:szCs w:val="24"/>
        </w:rPr>
        <w:t>mainly</w:t>
      </w:r>
      <w:r w:rsidR="00D50F6F" w:rsidRPr="00323390">
        <w:rPr>
          <w:rFonts w:ascii="Times New Roman" w:hAnsi="Times New Roman"/>
          <w:szCs w:val="24"/>
        </w:rPr>
        <w:t xml:space="preserve"> dependent on tax paying dollars </w:t>
      </w:r>
      <w:r w:rsidR="00FD077E" w:rsidRPr="00323390">
        <w:rPr>
          <w:rFonts w:ascii="Times New Roman" w:hAnsi="Times New Roman"/>
          <w:szCs w:val="24"/>
        </w:rPr>
        <w:t>while being supplemented with donations and grants.</w:t>
      </w:r>
      <w:r w:rsidR="0082595F" w:rsidRPr="00323390">
        <w:rPr>
          <w:rFonts w:ascii="Times New Roman" w:hAnsi="Times New Roman"/>
          <w:szCs w:val="24"/>
        </w:rPr>
        <w:t xml:space="preserve"> Their budget follows the fiscal calendar, </w:t>
      </w:r>
      <w:r w:rsidR="00C06C73" w:rsidRPr="00323390">
        <w:rPr>
          <w:rFonts w:ascii="Times New Roman" w:hAnsi="Times New Roman"/>
          <w:szCs w:val="24"/>
        </w:rPr>
        <w:t xml:space="preserve">meaning it begins </w:t>
      </w:r>
      <w:r w:rsidR="0082595F" w:rsidRPr="00323390">
        <w:rPr>
          <w:rFonts w:ascii="Times New Roman" w:hAnsi="Times New Roman"/>
          <w:szCs w:val="24"/>
        </w:rPr>
        <w:t>October 1</w:t>
      </w:r>
      <w:r w:rsidR="0082595F" w:rsidRPr="00323390">
        <w:rPr>
          <w:rFonts w:ascii="Times New Roman" w:hAnsi="Times New Roman"/>
          <w:szCs w:val="24"/>
          <w:vertAlign w:val="superscript"/>
        </w:rPr>
        <w:t>st</w:t>
      </w:r>
      <w:r w:rsidR="0082595F" w:rsidRPr="00323390">
        <w:rPr>
          <w:rFonts w:ascii="Times New Roman" w:hAnsi="Times New Roman"/>
          <w:szCs w:val="24"/>
        </w:rPr>
        <w:t xml:space="preserve"> </w:t>
      </w:r>
      <w:r w:rsidR="00C06C73" w:rsidRPr="00323390">
        <w:rPr>
          <w:rFonts w:ascii="Times New Roman" w:hAnsi="Times New Roman"/>
          <w:szCs w:val="24"/>
        </w:rPr>
        <w:t>and ends</w:t>
      </w:r>
      <w:r w:rsidR="0082595F" w:rsidRPr="00323390">
        <w:rPr>
          <w:rFonts w:ascii="Times New Roman" w:hAnsi="Times New Roman"/>
          <w:szCs w:val="24"/>
        </w:rPr>
        <w:t xml:space="preserve"> August 30</w:t>
      </w:r>
      <w:r w:rsidR="0082595F" w:rsidRPr="00323390">
        <w:rPr>
          <w:rFonts w:ascii="Times New Roman" w:hAnsi="Times New Roman"/>
          <w:szCs w:val="24"/>
          <w:vertAlign w:val="superscript"/>
        </w:rPr>
        <w:t>th</w:t>
      </w:r>
      <w:r w:rsidR="006C4E7A" w:rsidRPr="00323390">
        <w:rPr>
          <w:rFonts w:ascii="Times New Roman" w:hAnsi="Times New Roman"/>
          <w:szCs w:val="24"/>
          <w:vertAlign w:val="superscript"/>
        </w:rPr>
        <w:t xml:space="preserve"> </w:t>
      </w:r>
      <w:r w:rsidR="006C4E7A" w:rsidRPr="00323390">
        <w:rPr>
          <w:rFonts w:ascii="Times New Roman" w:hAnsi="Times New Roman"/>
          <w:szCs w:val="24"/>
        </w:rPr>
        <w:t>of the following year</w:t>
      </w:r>
      <w:r w:rsidR="0082595F" w:rsidRPr="00323390">
        <w:rPr>
          <w:rFonts w:ascii="Times New Roman" w:hAnsi="Times New Roman"/>
          <w:szCs w:val="24"/>
        </w:rPr>
        <w:t xml:space="preserve">. </w:t>
      </w:r>
      <w:r w:rsidR="00FD077E" w:rsidRPr="00323390">
        <w:rPr>
          <w:rFonts w:ascii="Times New Roman" w:hAnsi="Times New Roman"/>
          <w:szCs w:val="24"/>
        </w:rPr>
        <w:t xml:space="preserve"> The SCSO Corrections Department </w:t>
      </w:r>
      <w:r w:rsidR="00A66C7F" w:rsidRPr="00323390">
        <w:rPr>
          <w:rFonts w:ascii="Times New Roman" w:hAnsi="Times New Roman"/>
          <w:szCs w:val="24"/>
        </w:rPr>
        <w:t xml:space="preserve">does not have a way to make income. </w:t>
      </w:r>
      <w:r w:rsidR="006C4E7A" w:rsidRPr="00323390">
        <w:rPr>
          <w:rFonts w:ascii="Times New Roman" w:hAnsi="Times New Roman"/>
          <w:szCs w:val="24"/>
        </w:rPr>
        <w:t>That means t</w:t>
      </w:r>
      <w:r w:rsidR="00A66C7F" w:rsidRPr="00323390">
        <w:rPr>
          <w:rFonts w:ascii="Times New Roman" w:hAnsi="Times New Roman"/>
          <w:szCs w:val="24"/>
        </w:rPr>
        <w:t xml:space="preserve">heir services are strictly </w:t>
      </w:r>
      <w:r w:rsidR="00C41FE1" w:rsidRPr="00323390">
        <w:rPr>
          <w:rFonts w:ascii="Times New Roman" w:hAnsi="Times New Roman"/>
          <w:szCs w:val="24"/>
        </w:rPr>
        <w:t xml:space="preserve">funded by </w:t>
      </w:r>
      <w:r w:rsidR="00C65E55" w:rsidRPr="00323390">
        <w:rPr>
          <w:rFonts w:ascii="Times New Roman" w:hAnsi="Times New Roman"/>
          <w:szCs w:val="24"/>
        </w:rPr>
        <w:t xml:space="preserve">the local government, </w:t>
      </w:r>
      <w:r w:rsidR="006C4E7A" w:rsidRPr="00323390">
        <w:rPr>
          <w:rFonts w:ascii="Times New Roman" w:hAnsi="Times New Roman"/>
          <w:szCs w:val="24"/>
        </w:rPr>
        <w:t>so</w:t>
      </w:r>
      <w:r w:rsidR="00C65E55" w:rsidRPr="00323390">
        <w:rPr>
          <w:rFonts w:ascii="Times New Roman" w:hAnsi="Times New Roman"/>
          <w:szCs w:val="24"/>
        </w:rPr>
        <w:t xml:space="preserve"> they rely on local tax revenue </w:t>
      </w:r>
      <w:r w:rsidR="006C4E7A" w:rsidRPr="00323390">
        <w:rPr>
          <w:rFonts w:ascii="Times New Roman" w:hAnsi="Times New Roman"/>
          <w:szCs w:val="24"/>
        </w:rPr>
        <w:t xml:space="preserve">collected from the </w:t>
      </w:r>
      <w:r w:rsidR="001A5BBC" w:rsidRPr="00323390">
        <w:rPr>
          <w:rFonts w:ascii="Times New Roman" w:hAnsi="Times New Roman"/>
          <w:szCs w:val="24"/>
        </w:rPr>
        <w:t>community</w:t>
      </w:r>
      <w:r w:rsidR="00777910" w:rsidRPr="00323390">
        <w:rPr>
          <w:rFonts w:ascii="Times New Roman" w:hAnsi="Times New Roman"/>
          <w:szCs w:val="24"/>
        </w:rPr>
        <w:t xml:space="preserve">. They do not have the capability to charge </w:t>
      </w:r>
      <w:r w:rsidR="00770E2D" w:rsidRPr="00323390">
        <w:rPr>
          <w:rFonts w:ascii="Times New Roman" w:hAnsi="Times New Roman"/>
          <w:szCs w:val="24"/>
        </w:rPr>
        <w:t xml:space="preserve">taxes or fees for their services, which are some of the main ways that local government collect money </w:t>
      </w:r>
      <w:r w:rsidR="00325352" w:rsidRPr="00323390">
        <w:rPr>
          <w:rFonts w:ascii="Times New Roman" w:hAnsi="Times New Roman"/>
          <w:szCs w:val="24"/>
        </w:rPr>
        <w:t>(Bland &amp; Overton, 2019)</w:t>
      </w:r>
      <w:r w:rsidR="00C65E55" w:rsidRPr="00323390">
        <w:rPr>
          <w:rFonts w:ascii="Times New Roman" w:hAnsi="Times New Roman"/>
          <w:szCs w:val="24"/>
        </w:rPr>
        <w:t xml:space="preserve">. </w:t>
      </w:r>
      <w:r w:rsidR="00CD72FB" w:rsidRPr="00323390">
        <w:rPr>
          <w:rFonts w:ascii="Times New Roman" w:hAnsi="Times New Roman"/>
          <w:szCs w:val="24"/>
        </w:rPr>
        <w:t>They</w:t>
      </w:r>
      <w:r w:rsidR="00B17400" w:rsidRPr="00323390">
        <w:rPr>
          <w:rFonts w:ascii="Times New Roman" w:hAnsi="Times New Roman"/>
          <w:szCs w:val="24"/>
        </w:rPr>
        <w:t xml:space="preserve"> can also apply for grants and </w:t>
      </w:r>
      <w:r w:rsidR="004F45DB" w:rsidRPr="00323390">
        <w:rPr>
          <w:rFonts w:ascii="Times New Roman" w:hAnsi="Times New Roman"/>
          <w:szCs w:val="24"/>
        </w:rPr>
        <w:t xml:space="preserve">to help sponsor some of their programs or employees. </w:t>
      </w:r>
      <w:r w:rsidR="002D0959" w:rsidRPr="00323390">
        <w:rPr>
          <w:rFonts w:ascii="Times New Roman" w:hAnsi="Times New Roman"/>
          <w:szCs w:val="24"/>
        </w:rPr>
        <w:t xml:space="preserve">Over the past few years, the </w:t>
      </w:r>
      <w:r w:rsidR="006B1272" w:rsidRPr="00323390">
        <w:rPr>
          <w:rFonts w:ascii="Times New Roman" w:hAnsi="Times New Roman"/>
          <w:szCs w:val="24"/>
        </w:rPr>
        <w:t xml:space="preserve">elected </w:t>
      </w:r>
      <w:r w:rsidR="00590E70" w:rsidRPr="00323390">
        <w:rPr>
          <w:rFonts w:ascii="Times New Roman" w:hAnsi="Times New Roman"/>
          <w:szCs w:val="24"/>
        </w:rPr>
        <w:t>Sheriff</w:t>
      </w:r>
      <w:r w:rsidR="006B1272" w:rsidRPr="00323390">
        <w:rPr>
          <w:rFonts w:ascii="Times New Roman" w:hAnsi="Times New Roman"/>
          <w:szCs w:val="24"/>
        </w:rPr>
        <w:t xml:space="preserve"> has proposed budget increases of over </w:t>
      </w:r>
      <w:r w:rsidR="00D61ABB" w:rsidRPr="00323390">
        <w:rPr>
          <w:rFonts w:ascii="Times New Roman" w:hAnsi="Times New Roman"/>
          <w:szCs w:val="24"/>
        </w:rPr>
        <w:t>a total of 30%</w:t>
      </w:r>
      <w:r w:rsidR="009541E3" w:rsidRPr="00323390">
        <w:rPr>
          <w:rFonts w:ascii="Times New Roman" w:hAnsi="Times New Roman"/>
          <w:szCs w:val="24"/>
        </w:rPr>
        <w:t>. They</w:t>
      </w:r>
      <w:r w:rsidR="006B1272" w:rsidRPr="00323390">
        <w:rPr>
          <w:rFonts w:ascii="Times New Roman" w:hAnsi="Times New Roman"/>
          <w:szCs w:val="24"/>
        </w:rPr>
        <w:t xml:space="preserve"> are </w:t>
      </w:r>
      <w:r w:rsidR="006B2FCC" w:rsidRPr="00323390">
        <w:rPr>
          <w:rFonts w:ascii="Times New Roman" w:hAnsi="Times New Roman"/>
          <w:szCs w:val="24"/>
        </w:rPr>
        <w:t xml:space="preserve">appealing to the county government citing inflation, increased wages for their employees, and </w:t>
      </w:r>
      <w:r w:rsidR="00590E70" w:rsidRPr="00323390">
        <w:rPr>
          <w:rFonts w:ascii="Times New Roman" w:hAnsi="Times New Roman"/>
          <w:szCs w:val="24"/>
        </w:rPr>
        <w:t xml:space="preserve">increased expenses from their contractors. </w:t>
      </w:r>
      <w:r w:rsidR="005524AB" w:rsidRPr="00323390">
        <w:rPr>
          <w:rFonts w:ascii="Times New Roman" w:hAnsi="Times New Roman"/>
          <w:szCs w:val="24"/>
        </w:rPr>
        <w:t xml:space="preserve">The budget for the Sheriffs Office was over $180 million in 2024 </w:t>
      </w:r>
      <w:r w:rsidR="00D61ABB" w:rsidRPr="00323390">
        <w:rPr>
          <w:rFonts w:ascii="Times New Roman" w:hAnsi="Times New Roman"/>
          <w:szCs w:val="24"/>
        </w:rPr>
        <w:t>(</w:t>
      </w:r>
      <w:proofErr w:type="spellStart"/>
      <w:r w:rsidR="00D61ABB" w:rsidRPr="00323390">
        <w:rPr>
          <w:rFonts w:ascii="Times New Roman" w:hAnsi="Times New Roman"/>
          <w:szCs w:val="24"/>
        </w:rPr>
        <w:t>Snabes</w:t>
      </w:r>
      <w:proofErr w:type="spellEnd"/>
      <w:r w:rsidR="00D61ABB" w:rsidRPr="00323390">
        <w:rPr>
          <w:rFonts w:ascii="Times New Roman" w:hAnsi="Times New Roman"/>
          <w:szCs w:val="24"/>
        </w:rPr>
        <w:t xml:space="preserve">, 2023). Only a fraction of this budget is delegated to the corrections facilities. </w:t>
      </w:r>
      <w:r w:rsidR="009541E3" w:rsidRPr="00323390">
        <w:rPr>
          <w:rFonts w:ascii="Times New Roman" w:hAnsi="Times New Roman"/>
          <w:szCs w:val="24"/>
        </w:rPr>
        <w:t>All</w:t>
      </w:r>
      <w:r w:rsidR="00A55B4C" w:rsidRPr="00323390">
        <w:rPr>
          <w:rFonts w:ascii="Times New Roman" w:hAnsi="Times New Roman"/>
          <w:szCs w:val="24"/>
        </w:rPr>
        <w:t xml:space="preserve"> the budget requests for the corrections department and the </w:t>
      </w:r>
      <w:r w:rsidR="009622F8" w:rsidRPr="00323390">
        <w:rPr>
          <w:rFonts w:ascii="Times New Roman" w:hAnsi="Times New Roman"/>
          <w:szCs w:val="24"/>
        </w:rPr>
        <w:t>sheriff’s</w:t>
      </w:r>
      <w:r w:rsidR="00A55B4C" w:rsidRPr="00323390">
        <w:rPr>
          <w:rFonts w:ascii="Times New Roman" w:hAnsi="Times New Roman"/>
          <w:szCs w:val="24"/>
        </w:rPr>
        <w:t xml:space="preserve"> </w:t>
      </w:r>
      <w:r w:rsidR="00345F02" w:rsidRPr="00323390">
        <w:rPr>
          <w:rFonts w:ascii="Times New Roman" w:hAnsi="Times New Roman"/>
          <w:szCs w:val="24"/>
        </w:rPr>
        <w:t>office</w:t>
      </w:r>
      <w:r w:rsidR="00A55B4C" w:rsidRPr="00323390">
        <w:rPr>
          <w:rFonts w:ascii="Times New Roman" w:hAnsi="Times New Roman"/>
          <w:szCs w:val="24"/>
        </w:rPr>
        <w:t xml:space="preserve"> end at the foot of the </w:t>
      </w:r>
      <w:r w:rsidR="004C69C3" w:rsidRPr="00323390">
        <w:rPr>
          <w:rFonts w:ascii="Times New Roman" w:hAnsi="Times New Roman"/>
          <w:szCs w:val="24"/>
        </w:rPr>
        <w:t xml:space="preserve">Sarasota County </w:t>
      </w:r>
      <w:r w:rsidR="00832621" w:rsidRPr="00323390">
        <w:rPr>
          <w:rFonts w:ascii="Times New Roman" w:hAnsi="Times New Roman"/>
          <w:szCs w:val="24"/>
        </w:rPr>
        <w:t>Commission</w:t>
      </w:r>
      <w:r w:rsidR="004C69C3" w:rsidRPr="00323390">
        <w:rPr>
          <w:rFonts w:ascii="Times New Roman" w:hAnsi="Times New Roman"/>
          <w:szCs w:val="24"/>
        </w:rPr>
        <w:t xml:space="preserve">, who ultimately </w:t>
      </w:r>
      <w:r w:rsidR="00832621" w:rsidRPr="00323390">
        <w:rPr>
          <w:rFonts w:ascii="Times New Roman" w:hAnsi="Times New Roman"/>
          <w:szCs w:val="24"/>
        </w:rPr>
        <w:t xml:space="preserve">approve or reject the proposal. </w:t>
      </w:r>
    </w:p>
    <w:p w14:paraId="5C388D35" w14:textId="0F36BDBC" w:rsidR="009541E3" w:rsidRPr="00323390" w:rsidRDefault="009622F8" w:rsidP="009541E3">
      <w:pPr>
        <w:spacing w:line="480" w:lineRule="auto"/>
        <w:ind w:firstLine="720"/>
        <w:jc w:val="center"/>
        <w:rPr>
          <w:rFonts w:ascii="Times New Roman" w:hAnsi="Times New Roman"/>
          <w:b/>
          <w:bCs/>
          <w:szCs w:val="24"/>
        </w:rPr>
      </w:pPr>
      <w:r w:rsidRPr="00323390">
        <w:rPr>
          <w:rFonts w:ascii="Times New Roman" w:hAnsi="Times New Roman"/>
          <w:b/>
          <w:bCs/>
          <w:szCs w:val="24"/>
        </w:rPr>
        <w:t>Specifics</w:t>
      </w:r>
      <w:r w:rsidR="009541E3" w:rsidRPr="00323390">
        <w:rPr>
          <w:rFonts w:ascii="Times New Roman" w:hAnsi="Times New Roman"/>
          <w:b/>
          <w:bCs/>
          <w:szCs w:val="24"/>
        </w:rPr>
        <w:t xml:space="preserve"> to the Corrections Department</w:t>
      </w:r>
    </w:p>
    <w:p w14:paraId="297C7CC9" w14:textId="746050E0" w:rsidR="009541E3" w:rsidRPr="00323390" w:rsidRDefault="009541E3" w:rsidP="00C667A6">
      <w:pPr>
        <w:spacing w:line="480" w:lineRule="auto"/>
        <w:ind w:firstLine="720"/>
        <w:rPr>
          <w:rFonts w:ascii="Times New Roman" w:hAnsi="Times New Roman"/>
          <w:szCs w:val="24"/>
        </w:rPr>
      </w:pPr>
      <w:r w:rsidRPr="00323390">
        <w:rPr>
          <w:rFonts w:ascii="Times New Roman" w:hAnsi="Times New Roman"/>
          <w:szCs w:val="24"/>
        </w:rPr>
        <w:t>The Corrections Department functions a</w:t>
      </w:r>
      <w:r w:rsidR="00A01D03" w:rsidRPr="00323390">
        <w:rPr>
          <w:rFonts w:ascii="Times New Roman" w:hAnsi="Times New Roman"/>
          <w:szCs w:val="24"/>
        </w:rPr>
        <w:t xml:space="preserve">s a division or unit within the sheriff's office. </w:t>
      </w:r>
      <w:r w:rsidR="00D34365" w:rsidRPr="00323390">
        <w:rPr>
          <w:rFonts w:ascii="Times New Roman" w:hAnsi="Times New Roman"/>
          <w:szCs w:val="24"/>
        </w:rPr>
        <w:t>Captain Debra Kiner serves as the Corrections Operations Bureau Captain and Captain James Forrest serves as the Corrections Services Bureau Captain</w:t>
      </w:r>
      <w:r w:rsidR="009622F8" w:rsidRPr="00323390">
        <w:rPr>
          <w:rFonts w:ascii="Times New Roman" w:hAnsi="Times New Roman"/>
          <w:szCs w:val="24"/>
        </w:rPr>
        <w:t xml:space="preserve"> </w:t>
      </w:r>
      <w:r w:rsidR="00C667A6" w:rsidRPr="00323390">
        <w:rPr>
          <w:rFonts w:ascii="Times New Roman" w:hAnsi="Times New Roman"/>
          <w:szCs w:val="24"/>
        </w:rPr>
        <w:t>(</w:t>
      </w:r>
      <w:r w:rsidR="00C667A6" w:rsidRPr="00323390">
        <w:rPr>
          <w:rFonts w:ascii="Times New Roman" w:hAnsi="Times New Roman"/>
          <w:i/>
          <w:iCs/>
          <w:szCs w:val="24"/>
        </w:rPr>
        <w:t>Welcome to Sarasota County Sheriff’s, FL</w:t>
      </w:r>
      <w:r w:rsidR="00C667A6" w:rsidRPr="00323390">
        <w:rPr>
          <w:rFonts w:ascii="Times New Roman" w:hAnsi="Times New Roman"/>
          <w:szCs w:val="24"/>
        </w:rPr>
        <w:t xml:space="preserve">, n.d.). They are still under the direct command of </w:t>
      </w:r>
      <w:r w:rsidR="00D444B5" w:rsidRPr="00323390">
        <w:rPr>
          <w:rFonts w:ascii="Times New Roman" w:hAnsi="Times New Roman"/>
          <w:szCs w:val="24"/>
        </w:rPr>
        <w:t xml:space="preserve">Sheriff Kurt Hoffman. </w:t>
      </w:r>
      <w:r w:rsidR="00594EFB" w:rsidRPr="00323390">
        <w:rPr>
          <w:rFonts w:ascii="Times New Roman" w:hAnsi="Times New Roman"/>
          <w:szCs w:val="24"/>
        </w:rPr>
        <w:t xml:space="preserve">Being under the same umbrella as the Sheriffs Office, doesn’t mean that they have the same systems and </w:t>
      </w:r>
      <w:r w:rsidR="00FC287A" w:rsidRPr="00323390">
        <w:rPr>
          <w:rFonts w:ascii="Times New Roman" w:hAnsi="Times New Roman"/>
          <w:szCs w:val="24"/>
        </w:rPr>
        <w:t xml:space="preserve">budget needs as all other departments. They have unique and individual needs. They also can </w:t>
      </w:r>
      <w:r w:rsidR="00FC287A" w:rsidRPr="00323390">
        <w:rPr>
          <w:rFonts w:ascii="Times New Roman" w:hAnsi="Times New Roman"/>
          <w:szCs w:val="24"/>
        </w:rPr>
        <w:lastRenderedPageBreak/>
        <w:t xml:space="preserve">implement some of their own </w:t>
      </w:r>
      <w:r w:rsidR="00A92BD4" w:rsidRPr="00323390">
        <w:rPr>
          <w:rFonts w:ascii="Times New Roman" w:hAnsi="Times New Roman"/>
          <w:szCs w:val="24"/>
        </w:rPr>
        <w:t xml:space="preserve">techniques with the correction department employees to help with their needs. The SCSO Corrections Department </w:t>
      </w:r>
      <w:r w:rsidR="00755D2E" w:rsidRPr="00323390">
        <w:rPr>
          <w:rFonts w:ascii="Times New Roman" w:hAnsi="Times New Roman"/>
          <w:szCs w:val="24"/>
        </w:rPr>
        <w:t>conducts</w:t>
      </w:r>
      <w:r w:rsidR="00350205" w:rsidRPr="00323390">
        <w:rPr>
          <w:rFonts w:ascii="Times New Roman" w:hAnsi="Times New Roman"/>
          <w:szCs w:val="24"/>
        </w:rPr>
        <w:t xml:space="preserve"> </w:t>
      </w:r>
      <w:r w:rsidR="004A7F7B" w:rsidRPr="00323390">
        <w:rPr>
          <w:rFonts w:ascii="Times New Roman" w:hAnsi="Times New Roman"/>
          <w:szCs w:val="24"/>
        </w:rPr>
        <w:t xml:space="preserve">a </w:t>
      </w:r>
      <w:r w:rsidR="004A7F7B" w:rsidRPr="00323390">
        <w:rPr>
          <w:rFonts w:ascii="Times New Roman" w:hAnsi="Times New Roman"/>
        </w:rPr>
        <w:t xml:space="preserve">yearly employee survey to help create budget requests. They go to the staff who are working in the </w:t>
      </w:r>
      <w:r w:rsidR="00E3699C" w:rsidRPr="00323390">
        <w:rPr>
          <w:rFonts w:ascii="Times New Roman" w:hAnsi="Times New Roman"/>
        </w:rPr>
        <w:t xml:space="preserve">trenches every day to see what they think needs to be invested in or improved upon. All </w:t>
      </w:r>
      <w:r w:rsidR="004A7F7B" w:rsidRPr="00323390">
        <w:rPr>
          <w:rFonts w:ascii="Times New Roman" w:hAnsi="Times New Roman"/>
        </w:rPr>
        <w:t>approvals</w:t>
      </w:r>
      <w:r w:rsidR="00E3699C" w:rsidRPr="00323390">
        <w:rPr>
          <w:rFonts w:ascii="Times New Roman" w:hAnsi="Times New Roman"/>
        </w:rPr>
        <w:t xml:space="preserve"> must go</w:t>
      </w:r>
      <w:r w:rsidR="004A7F7B" w:rsidRPr="00323390">
        <w:rPr>
          <w:rFonts w:ascii="Times New Roman" w:hAnsi="Times New Roman"/>
        </w:rPr>
        <w:t xml:space="preserve"> through </w:t>
      </w:r>
      <w:r w:rsidR="00EF4D88" w:rsidRPr="00323390">
        <w:rPr>
          <w:rFonts w:ascii="Times New Roman" w:hAnsi="Times New Roman"/>
        </w:rPr>
        <w:t>a chain</w:t>
      </w:r>
      <w:r w:rsidR="004A7F7B" w:rsidRPr="00323390">
        <w:rPr>
          <w:rFonts w:ascii="Times New Roman" w:hAnsi="Times New Roman"/>
        </w:rPr>
        <w:t xml:space="preserve"> of </w:t>
      </w:r>
      <w:r w:rsidR="00EF4D88" w:rsidRPr="00323390">
        <w:rPr>
          <w:rFonts w:ascii="Times New Roman" w:hAnsi="Times New Roman"/>
        </w:rPr>
        <w:t>commands</w:t>
      </w:r>
      <w:r w:rsidR="00E3699C" w:rsidRPr="00323390">
        <w:rPr>
          <w:rFonts w:ascii="Times New Roman" w:hAnsi="Times New Roman"/>
        </w:rPr>
        <w:t xml:space="preserve">, and ultimately to the </w:t>
      </w:r>
      <w:r w:rsidR="00EF4D88" w:rsidRPr="00323390">
        <w:rPr>
          <w:rFonts w:ascii="Times New Roman" w:hAnsi="Times New Roman"/>
        </w:rPr>
        <w:t xml:space="preserve">county commission office. By including all </w:t>
      </w:r>
      <w:r w:rsidR="00235C38" w:rsidRPr="00323390">
        <w:rPr>
          <w:rFonts w:ascii="Times New Roman" w:hAnsi="Times New Roman"/>
        </w:rPr>
        <w:t xml:space="preserve">employees in the </w:t>
      </w:r>
      <w:r w:rsidR="00350205" w:rsidRPr="00323390">
        <w:rPr>
          <w:rFonts w:ascii="Times New Roman" w:hAnsi="Times New Roman"/>
        </w:rPr>
        <w:t xml:space="preserve">budget </w:t>
      </w:r>
      <w:r w:rsidR="00235C38" w:rsidRPr="00323390">
        <w:rPr>
          <w:rFonts w:ascii="Times New Roman" w:hAnsi="Times New Roman"/>
        </w:rPr>
        <w:t xml:space="preserve">requests, the people in charge can get a good idea </w:t>
      </w:r>
      <w:r w:rsidR="00755D2E" w:rsidRPr="00323390">
        <w:rPr>
          <w:rFonts w:ascii="Times New Roman" w:hAnsi="Times New Roman"/>
        </w:rPr>
        <w:t>of</w:t>
      </w:r>
      <w:r w:rsidR="00235C38" w:rsidRPr="00323390">
        <w:rPr>
          <w:rFonts w:ascii="Times New Roman" w:hAnsi="Times New Roman"/>
        </w:rPr>
        <w:t xml:space="preserve"> how all aspects of the department are running. </w:t>
      </w:r>
    </w:p>
    <w:p w14:paraId="3E44CE98" w14:textId="07B549AD" w:rsidR="00D61717" w:rsidRPr="00323390" w:rsidRDefault="00EC2E2A" w:rsidP="00D61717">
      <w:pPr>
        <w:spacing w:line="480" w:lineRule="auto"/>
        <w:ind w:firstLine="720"/>
        <w:jc w:val="center"/>
        <w:rPr>
          <w:rFonts w:ascii="Times New Roman" w:hAnsi="Times New Roman"/>
          <w:b/>
          <w:szCs w:val="24"/>
        </w:rPr>
      </w:pPr>
      <w:r w:rsidRPr="00323390">
        <w:rPr>
          <w:rFonts w:ascii="Times New Roman" w:hAnsi="Times New Roman"/>
          <w:b/>
          <w:szCs w:val="24"/>
        </w:rPr>
        <w:t>Expenses</w:t>
      </w:r>
    </w:p>
    <w:p w14:paraId="5E79820E" w14:textId="5FC5B2C0" w:rsidR="00DB4AD2" w:rsidRPr="00323390" w:rsidRDefault="00CD72FB" w:rsidP="00345F02">
      <w:pPr>
        <w:spacing w:line="480" w:lineRule="auto"/>
        <w:ind w:firstLine="720"/>
        <w:rPr>
          <w:rFonts w:ascii="Times New Roman" w:hAnsi="Times New Roman"/>
        </w:rPr>
      </w:pPr>
      <w:r w:rsidRPr="003B2DFC">
        <w:rPr>
          <w:rFonts w:ascii="Times New Roman" w:hAnsi="Times New Roman"/>
        </w:rPr>
        <w:t>The budget is divided into operating costs, personnel expenses (salaries, benefits, etc.), and capital projects (equipment, infrastructure).</w:t>
      </w:r>
      <w:r w:rsidR="006304F6" w:rsidRPr="00323390">
        <w:rPr>
          <w:rFonts w:ascii="Times New Roman" w:hAnsi="Times New Roman"/>
        </w:rPr>
        <w:t xml:space="preserve"> There are many and many expenses that the corrections department must have. </w:t>
      </w:r>
      <w:r w:rsidR="005E6C94" w:rsidRPr="00323390">
        <w:rPr>
          <w:rFonts w:ascii="Times New Roman" w:hAnsi="Times New Roman"/>
        </w:rPr>
        <w:t>Starting with operating costs,</w:t>
      </w:r>
      <w:r w:rsidR="00FE13CE" w:rsidRPr="00323390">
        <w:rPr>
          <w:rFonts w:ascii="Times New Roman" w:hAnsi="Times New Roman"/>
        </w:rPr>
        <w:t xml:space="preserve"> unlike most other businesses, the SCSO corrections department does not have </w:t>
      </w:r>
      <w:r w:rsidR="00B92F32" w:rsidRPr="00323390">
        <w:rPr>
          <w:rFonts w:ascii="Times New Roman" w:hAnsi="Times New Roman"/>
        </w:rPr>
        <w:t xml:space="preserve">to pay normal utility bills. They </w:t>
      </w:r>
      <w:r w:rsidR="000412CA" w:rsidRPr="00323390">
        <w:rPr>
          <w:rFonts w:ascii="Times New Roman" w:hAnsi="Times New Roman"/>
        </w:rPr>
        <w:t>defer</w:t>
      </w:r>
      <w:r w:rsidR="00B92F32" w:rsidRPr="00323390">
        <w:rPr>
          <w:rFonts w:ascii="Times New Roman" w:hAnsi="Times New Roman"/>
        </w:rPr>
        <w:t xml:space="preserve"> </w:t>
      </w:r>
      <w:r w:rsidR="00A30922" w:rsidRPr="00323390">
        <w:rPr>
          <w:rFonts w:ascii="Times New Roman" w:hAnsi="Times New Roman"/>
        </w:rPr>
        <w:t>all</w:t>
      </w:r>
      <w:r w:rsidR="00B92F32" w:rsidRPr="00323390">
        <w:rPr>
          <w:rFonts w:ascii="Times New Roman" w:hAnsi="Times New Roman"/>
        </w:rPr>
        <w:t xml:space="preserve"> these expenses to the costs of incarceration for the inmates</w:t>
      </w:r>
      <w:r w:rsidR="005E6C94" w:rsidRPr="00323390">
        <w:rPr>
          <w:rFonts w:ascii="Times New Roman" w:hAnsi="Times New Roman"/>
        </w:rPr>
        <w:t xml:space="preserve">. </w:t>
      </w:r>
      <w:r w:rsidR="00A30922" w:rsidRPr="00323390">
        <w:rPr>
          <w:rFonts w:ascii="Times New Roman" w:hAnsi="Times New Roman"/>
        </w:rPr>
        <w:t xml:space="preserve">In Florida, there is legislation </w:t>
      </w:r>
      <w:r w:rsidR="002A2F85" w:rsidRPr="00323390">
        <w:rPr>
          <w:rFonts w:ascii="Times New Roman" w:hAnsi="Times New Roman"/>
        </w:rPr>
        <w:t>written in which</w:t>
      </w:r>
      <w:r w:rsidR="00E6554E" w:rsidRPr="00323390">
        <w:rPr>
          <w:rFonts w:ascii="Times New Roman" w:hAnsi="Times New Roman"/>
        </w:rPr>
        <w:t xml:space="preserve"> the inmates are </w:t>
      </w:r>
      <w:r w:rsidR="002A2F85" w:rsidRPr="00323390">
        <w:rPr>
          <w:rFonts w:ascii="Times New Roman" w:hAnsi="Times New Roman"/>
        </w:rPr>
        <w:t>charged</w:t>
      </w:r>
      <w:r w:rsidR="00E6554E" w:rsidRPr="00323390">
        <w:rPr>
          <w:rFonts w:ascii="Times New Roman" w:hAnsi="Times New Roman"/>
        </w:rPr>
        <w:t xml:space="preserve"> $50 a day for their sentence, not just their incarceration. </w:t>
      </w:r>
      <w:r w:rsidR="007604BE">
        <w:rPr>
          <w:rFonts w:ascii="Times New Roman" w:hAnsi="Times New Roman"/>
        </w:rPr>
        <w:t xml:space="preserve">The SCSO corrections department, specifically, </w:t>
      </w:r>
      <w:r w:rsidR="00685493">
        <w:rPr>
          <w:rFonts w:ascii="Times New Roman" w:hAnsi="Times New Roman"/>
        </w:rPr>
        <w:t xml:space="preserve">charges inmates $1.50 per day. They do not charge anything if the inmate has a job in the </w:t>
      </w:r>
      <w:r w:rsidR="004D5664">
        <w:rPr>
          <w:rFonts w:ascii="Times New Roman" w:hAnsi="Times New Roman"/>
        </w:rPr>
        <w:t>jail.</w:t>
      </w:r>
      <w:r w:rsidR="00DA48BF">
        <w:rPr>
          <w:rFonts w:ascii="Times New Roman" w:hAnsi="Times New Roman"/>
        </w:rPr>
        <w:t xml:space="preserve"> </w:t>
      </w:r>
      <w:r w:rsidR="00DA48BF" w:rsidRPr="00DA48BF">
        <w:rPr>
          <w:rFonts w:ascii="Times New Roman" w:hAnsi="Times New Roman"/>
        </w:rPr>
        <w:t> </w:t>
      </w:r>
      <w:r w:rsidR="00DA48BF">
        <w:rPr>
          <w:rFonts w:ascii="Times New Roman" w:hAnsi="Times New Roman"/>
        </w:rPr>
        <w:t>I</w:t>
      </w:r>
      <w:r w:rsidR="00DA48BF" w:rsidRPr="00DA48BF">
        <w:rPr>
          <w:rFonts w:ascii="Times New Roman" w:hAnsi="Times New Roman"/>
        </w:rPr>
        <w:t>nmates do not incur a daily fee if housed in the working pods jobs include (kitchen worker floor trustee (general housekeeping), barista, receiving trustee and laundry trustee) for males and (Barista, sewing, laundry, and general cleaning trustees) for the females</w:t>
      </w:r>
      <w:r w:rsidR="00DA48BF">
        <w:rPr>
          <w:rFonts w:ascii="Times New Roman" w:hAnsi="Times New Roman"/>
        </w:rPr>
        <w:t>.</w:t>
      </w:r>
      <w:r w:rsidR="004D5664">
        <w:rPr>
          <w:rFonts w:ascii="Times New Roman" w:hAnsi="Times New Roman"/>
        </w:rPr>
        <w:t xml:space="preserve"> </w:t>
      </w:r>
      <w:r w:rsidR="00E6554E" w:rsidRPr="00323390">
        <w:rPr>
          <w:rFonts w:ascii="Times New Roman" w:hAnsi="Times New Roman"/>
        </w:rPr>
        <w:t xml:space="preserve">This money is used for some of the correction </w:t>
      </w:r>
      <w:r w:rsidR="00AD24FE" w:rsidRPr="00323390">
        <w:rPr>
          <w:rFonts w:ascii="Times New Roman" w:hAnsi="Times New Roman"/>
        </w:rPr>
        <w:t>department’s</w:t>
      </w:r>
      <w:r w:rsidR="00E6554E" w:rsidRPr="00323390">
        <w:rPr>
          <w:rFonts w:ascii="Times New Roman" w:hAnsi="Times New Roman"/>
        </w:rPr>
        <w:t xml:space="preserve"> </w:t>
      </w:r>
      <w:r w:rsidR="002A2F85" w:rsidRPr="00323390">
        <w:rPr>
          <w:rFonts w:ascii="Times New Roman" w:hAnsi="Times New Roman"/>
        </w:rPr>
        <w:t>payroll as well as the money goes back to the state and local government for distribution</w:t>
      </w:r>
      <w:r w:rsidR="004D5664">
        <w:rPr>
          <w:rFonts w:ascii="Times New Roman" w:hAnsi="Times New Roman"/>
        </w:rPr>
        <w:t>, but as you can see, it is not enough to support the department alone</w:t>
      </w:r>
      <w:r w:rsidR="002A2F85" w:rsidRPr="00323390">
        <w:rPr>
          <w:rFonts w:ascii="Times New Roman" w:hAnsi="Times New Roman"/>
        </w:rPr>
        <w:t>.</w:t>
      </w:r>
      <w:r w:rsidR="00244A0D" w:rsidRPr="00323390">
        <w:rPr>
          <w:rFonts w:ascii="Times New Roman" w:hAnsi="Times New Roman"/>
        </w:rPr>
        <w:t xml:space="preserve"> Some operational expenses for the SCSO corrections department are uniform allowance, boot allowance, </w:t>
      </w:r>
      <w:r w:rsidR="00C42064" w:rsidRPr="00323390">
        <w:rPr>
          <w:rFonts w:ascii="Times New Roman" w:hAnsi="Times New Roman"/>
        </w:rPr>
        <w:t xml:space="preserve">belts, handcuffs, tasers, batons, </w:t>
      </w:r>
      <w:r w:rsidR="000F1206" w:rsidRPr="00323390">
        <w:rPr>
          <w:rFonts w:ascii="Times New Roman" w:hAnsi="Times New Roman"/>
        </w:rPr>
        <w:t>flashlights, OC spray, and radios. The</w:t>
      </w:r>
      <w:r w:rsidR="00363739" w:rsidRPr="00323390">
        <w:rPr>
          <w:rFonts w:ascii="Times New Roman" w:hAnsi="Times New Roman"/>
        </w:rPr>
        <w:t xml:space="preserve"> (C</w:t>
      </w:r>
      <w:r w:rsidR="006A1D26">
        <w:rPr>
          <w:rFonts w:ascii="Times New Roman" w:hAnsi="Times New Roman"/>
        </w:rPr>
        <w:t>orrections</w:t>
      </w:r>
      <w:r w:rsidR="00363739" w:rsidRPr="00323390">
        <w:rPr>
          <w:rFonts w:ascii="Times New Roman" w:hAnsi="Times New Roman"/>
        </w:rPr>
        <w:t xml:space="preserve"> Emergency Response Team)</w:t>
      </w:r>
      <w:r w:rsidR="00C0056C" w:rsidRPr="00323390">
        <w:rPr>
          <w:rFonts w:ascii="Times New Roman" w:hAnsi="Times New Roman"/>
        </w:rPr>
        <w:t xml:space="preserve"> CERT </w:t>
      </w:r>
      <w:r w:rsidR="00C0056C" w:rsidRPr="00323390">
        <w:rPr>
          <w:rFonts w:ascii="Times New Roman" w:hAnsi="Times New Roman"/>
        </w:rPr>
        <w:lastRenderedPageBreak/>
        <w:t xml:space="preserve">and supervisors even have </w:t>
      </w:r>
      <w:r w:rsidR="006673E7" w:rsidRPr="00323390">
        <w:rPr>
          <w:rFonts w:ascii="Times New Roman" w:hAnsi="Times New Roman"/>
        </w:rPr>
        <w:t>service weapons.</w:t>
      </w:r>
      <w:r w:rsidR="002A2F85" w:rsidRPr="00323390">
        <w:rPr>
          <w:rFonts w:ascii="Times New Roman" w:hAnsi="Times New Roman"/>
        </w:rPr>
        <w:t xml:space="preserve"> </w:t>
      </w:r>
      <w:r w:rsidR="004F7947" w:rsidRPr="00323390">
        <w:rPr>
          <w:rFonts w:ascii="Times New Roman" w:hAnsi="Times New Roman"/>
        </w:rPr>
        <w:t xml:space="preserve">Personal expenses are </w:t>
      </w:r>
      <w:r w:rsidR="00ED3107" w:rsidRPr="00323390">
        <w:rPr>
          <w:rFonts w:ascii="Times New Roman" w:hAnsi="Times New Roman"/>
        </w:rPr>
        <w:t xml:space="preserve">where most of the budget for the Sheriff’s Department is. Since the population of Sarasota has been growing for the past few years, the requested budget has been increasing to be able to hire more employees to keep up with the demand. </w:t>
      </w:r>
      <w:r w:rsidR="00C577E3" w:rsidRPr="00323390">
        <w:rPr>
          <w:rFonts w:ascii="Times New Roman" w:hAnsi="Times New Roman"/>
        </w:rPr>
        <w:t xml:space="preserve">The rest of the budget is spent on capital projects. Examples here would be </w:t>
      </w:r>
      <w:r w:rsidR="00DB4AD2" w:rsidRPr="00323390">
        <w:rPr>
          <w:rFonts w:ascii="Times New Roman" w:hAnsi="Times New Roman"/>
        </w:rPr>
        <w:t xml:space="preserve">training expenses, contractor expenses, and </w:t>
      </w:r>
      <w:r w:rsidR="00771B65" w:rsidRPr="00323390">
        <w:rPr>
          <w:rFonts w:ascii="Times New Roman" w:hAnsi="Times New Roman"/>
        </w:rPr>
        <w:t>in-house</w:t>
      </w:r>
      <w:r w:rsidR="00DB4AD2" w:rsidRPr="00323390">
        <w:rPr>
          <w:rFonts w:ascii="Times New Roman" w:hAnsi="Times New Roman"/>
        </w:rPr>
        <w:t xml:space="preserve"> projects like the </w:t>
      </w:r>
      <w:r w:rsidR="00771B65" w:rsidRPr="00323390">
        <w:rPr>
          <w:rFonts w:ascii="Times New Roman" w:hAnsi="Times New Roman"/>
        </w:rPr>
        <w:t xml:space="preserve">Medication Assisted Treatment (MAT). The Corrections department pay for </w:t>
      </w:r>
      <w:r w:rsidR="00345F02" w:rsidRPr="00323390">
        <w:rPr>
          <w:rFonts w:ascii="Times New Roman" w:hAnsi="Times New Roman"/>
        </w:rPr>
        <w:t>all</w:t>
      </w:r>
      <w:r w:rsidR="00771B65" w:rsidRPr="00323390">
        <w:rPr>
          <w:rFonts w:ascii="Times New Roman" w:hAnsi="Times New Roman"/>
        </w:rPr>
        <w:t xml:space="preserve"> their </w:t>
      </w:r>
      <w:r w:rsidR="00CE4D41" w:rsidRPr="00323390">
        <w:rPr>
          <w:rFonts w:ascii="Times New Roman" w:hAnsi="Times New Roman"/>
        </w:rPr>
        <w:t xml:space="preserve">deputies to participate in two training </w:t>
      </w:r>
      <w:r w:rsidR="00FC25F9" w:rsidRPr="00323390">
        <w:rPr>
          <w:rFonts w:ascii="Times New Roman" w:hAnsi="Times New Roman"/>
        </w:rPr>
        <w:t>sessions</w:t>
      </w:r>
      <w:r w:rsidR="00CE4D41" w:rsidRPr="00323390">
        <w:rPr>
          <w:rFonts w:ascii="Times New Roman" w:hAnsi="Times New Roman"/>
        </w:rPr>
        <w:t xml:space="preserve"> per year, both being two 10-hour days. They pay the deputies for 40 hours</w:t>
      </w:r>
      <w:r w:rsidR="00FC25F9" w:rsidRPr="00323390">
        <w:rPr>
          <w:rFonts w:ascii="Times New Roman" w:hAnsi="Times New Roman"/>
        </w:rPr>
        <w:t xml:space="preserve"> of work for their</w:t>
      </w:r>
      <w:r w:rsidR="00CE4D41" w:rsidRPr="00323390">
        <w:rPr>
          <w:rFonts w:ascii="Times New Roman" w:hAnsi="Times New Roman"/>
        </w:rPr>
        <w:t xml:space="preserve"> training as well</w:t>
      </w:r>
      <w:r w:rsidR="00FC25F9" w:rsidRPr="00323390">
        <w:rPr>
          <w:rFonts w:ascii="Times New Roman" w:hAnsi="Times New Roman"/>
        </w:rPr>
        <w:t xml:space="preserve"> as the costs it takes to run the training exercises. There are a lot of contractors</w:t>
      </w:r>
      <w:r w:rsidR="00890786" w:rsidRPr="00323390">
        <w:rPr>
          <w:rFonts w:ascii="Times New Roman" w:hAnsi="Times New Roman"/>
        </w:rPr>
        <w:t xml:space="preserve"> that </w:t>
      </w:r>
      <w:r w:rsidR="0055532B" w:rsidRPr="00323390">
        <w:rPr>
          <w:rFonts w:ascii="Times New Roman" w:hAnsi="Times New Roman"/>
        </w:rPr>
        <w:t>help</w:t>
      </w:r>
      <w:r w:rsidR="00890786" w:rsidRPr="00323390">
        <w:rPr>
          <w:rFonts w:ascii="Times New Roman" w:hAnsi="Times New Roman"/>
        </w:rPr>
        <w:t xml:space="preserve"> in the corrections department. Their medical help is through NAPHCARE, where they </w:t>
      </w:r>
      <w:r w:rsidR="0055532B" w:rsidRPr="00323390">
        <w:rPr>
          <w:rFonts w:ascii="Times New Roman" w:hAnsi="Times New Roman"/>
        </w:rPr>
        <w:t>can</w:t>
      </w:r>
      <w:r w:rsidR="00890786" w:rsidRPr="00323390">
        <w:rPr>
          <w:rFonts w:ascii="Times New Roman" w:hAnsi="Times New Roman"/>
        </w:rPr>
        <w:t xml:space="preserve"> have doctors and </w:t>
      </w:r>
      <w:r w:rsidR="00A311F2" w:rsidRPr="00323390">
        <w:rPr>
          <w:rFonts w:ascii="Times New Roman" w:hAnsi="Times New Roman"/>
        </w:rPr>
        <w:t xml:space="preserve">licensed practical </w:t>
      </w:r>
      <w:r w:rsidR="0055532B" w:rsidRPr="00323390">
        <w:rPr>
          <w:rFonts w:ascii="Times New Roman" w:hAnsi="Times New Roman"/>
        </w:rPr>
        <w:t>nurses</w:t>
      </w:r>
      <w:r w:rsidR="00A311F2" w:rsidRPr="00323390">
        <w:rPr>
          <w:rFonts w:ascii="Times New Roman" w:hAnsi="Times New Roman"/>
        </w:rPr>
        <w:t xml:space="preserve"> (</w:t>
      </w:r>
      <w:r w:rsidR="00890786" w:rsidRPr="00323390">
        <w:rPr>
          <w:rFonts w:ascii="Times New Roman" w:hAnsi="Times New Roman"/>
        </w:rPr>
        <w:t>LPN</w:t>
      </w:r>
      <w:r w:rsidR="00A311F2" w:rsidRPr="00323390">
        <w:rPr>
          <w:rFonts w:ascii="Times New Roman" w:hAnsi="Times New Roman"/>
        </w:rPr>
        <w:t xml:space="preserve">) </w:t>
      </w:r>
      <w:r w:rsidR="00890786" w:rsidRPr="00323390">
        <w:rPr>
          <w:rFonts w:ascii="Times New Roman" w:hAnsi="Times New Roman"/>
        </w:rPr>
        <w:t xml:space="preserve">on staff </w:t>
      </w:r>
      <w:r w:rsidR="00A311F2" w:rsidRPr="00323390">
        <w:rPr>
          <w:rFonts w:ascii="Times New Roman" w:hAnsi="Times New Roman"/>
        </w:rPr>
        <w:t xml:space="preserve">in the building. They also contract out their kitchen training. The inmates are the ones who prepare the food, but </w:t>
      </w:r>
      <w:r w:rsidR="00CE16D5" w:rsidRPr="00323390">
        <w:rPr>
          <w:rFonts w:ascii="Times New Roman" w:hAnsi="Times New Roman"/>
        </w:rPr>
        <w:t xml:space="preserve">Trinity Food Services have </w:t>
      </w:r>
      <w:r w:rsidR="0055532B" w:rsidRPr="00323390">
        <w:rPr>
          <w:rFonts w:ascii="Times New Roman" w:hAnsi="Times New Roman"/>
        </w:rPr>
        <w:t>staff who</w:t>
      </w:r>
      <w:r w:rsidR="00CE16D5" w:rsidRPr="00323390">
        <w:rPr>
          <w:rFonts w:ascii="Times New Roman" w:hAnsi="Times New Roman"/>
        </w:rPr>
        <w:t xml:space="preserve"> come in to help train the inmates on how to cook the food properly. The c</w:t>
      </w:r>
      <w:r w:rsidR="00DB4AD2" w:rsidRPr="00323390">
        <w:rPr>
          <w:rFonts w:ascii="Times New Roman" w:hAnsi="Times New Roman"/>
        </w:rPr>
        <w:t xml:space="preserve">ommissary </w:t>
      </w:r>
      <w:r w:rsidR="00CE16D5" w:rsidRPr="00323390">
        <w:rPr>
          <w:rFonts w:ascii="Times New Roman" w:hAnsi="Times New Roman"/>
        </w:rPr>
        <w:t xml:space="preserve">is contracted out to </w:t>
      </w:r>
      <w:r w:rsidR="00DB4AD2" w:rsidRPr="00323390">
        <w:rPr>
          <w:rFonts w:ascii="Times New Roman" w:hAnsi="Times New Roman"/>
        </w:rPr>
        <w:t>Okeefe</w:t>
      </w:r>
      <w:r w:rsidR="00CE16D5" w:rsidRPr="00323390">
        <w:rPr>
          <w:rFonts w:ascii="Times New Roman" w:hAnsi="Times New Roman"/>
        </w:rPr>
        <w:t xml:space="preserve">. </w:t>
      </w:r>
      <w:r w:rsidR="0055532B" w:rsidRPr="00323390">
        <w:rPr>
          <w:rFonts w:ascii="Times New Roman" w:hAnsi="Times New Roman"/>
        </w:rPr>
        <w:t>All</w:t>
      </w:r>
      <w:r w:rsidR="00CE16D5" w:rsidRPr="00323390">
        <w:rPr>
          <w:rFonts w:ascii="Times New Roman" w:hAnsi="Times New Roman"/>
        </w:rPr>
        <w:t xml:space="preserve"> these independent contractors all have their own fees and as </w:t>
      </w:r>
      <w:r w:rsidR="0055532B" w:rsidRPr="00323390">
        <w:rPr>
          <w:rFonts w:ascii="Times New Roman" w:hAnsi="Times New Roman"/>
        </w:rPr>
        <w:t xml:space="preserve">inflation has been hitting the local area, their prices have also risen. </w:t>
      </w:r>
    </w:p>
    <w:p w14:paraId="3E44CE9A" w14:textId="431DE4EF" w:rsidR="00D61717" w:rsidRPr="00323390" w:rsidRDefault="004F45DB" w:rsidP="00D61717">
      <w:pPr>
        <w:spacing w:line="480" w:lineRule="auto"/>
        <w:ind w:firstLine="720"/>
        <w:jc w:val="center"/>
        <w:rPr>
          <w:rFonts w:ascii="Times New Roman" w:hAnsi="Times New Roman"/>
          <w:b/>
          <w:szCs w:val="24"/>
        </w:rPr>
      </w:pPr>
      <w:r w:rsidRPr="00323390">
        <w:rPr>
          <w:rFonts w:ascii="Times New Roman" w:hAnsi="Times New Roman"/>
          <w:b/>
          <w:szCs w:val="24"/>
        </w:rPr>
        <w:t>Grants</w:t>
      </w:r>
    </w:p>
    <w:p w14:paraId="6655E81F" w14:textId="2F59DE94" w:rsidR="00325352" w:rsidRPr="00F76D99" w:rsidRDefault="00345F02" w:rsidP="009541E3">
      <w:pPr>
        <w:spacing w:line="480" w:lineRule="auto"/>
        <w:rPr>
          <w:rFonts w:ascii="Times New Roman" w:hAnsi="Times New Roman"/>
          <w:szCs w:val="24"/>
        </w:rPr>
      </w:pPr>
      <w:r w:rsidRPr="00323390">
        <w:rPr>
          <w:rFonts w:ascii="Times New Roman" w:hAnsi="Times New Roman"/>
          <w:szCs w:val="24"/>
        </w:rPr>
        <w:tab/>
      </w:r>
      <w:r w:rsidR="0093112A" w:rsidRPr="00323390">
        <w:rPr>
          <w:rFonts w:ascii="Times New Roman" w:hAnsi="Times New Roman"/>
          <w:szCs w:val="24"/>
        </w:rPr>
        <w:t>The SCSO Corrections Department relies heavily on local grants to help sustain their financial needs</w:t>
      </w:r>
      <w:r w:rsidR="001C1AD6">
        <w:rPr>
          <w:rFonts w:ascii="Times New Roman" w:hAnsi="Times New Roman"/>
          <w:szCs w:val="24"/>
        </w:rPr>
        <w:t xml:space="preserve"> “</w:t>
      </w:r>
      <w:r w:rsidR="001C1AD6" w:rsidRPr="001C1AD6">
        <w:rPr>
          <w:rFonts w:ascii="Times New Roman" w:hAnsi="Times New Roman"/>
          <w:szCs w:val="24"/>
        </w:rPr>
        <w:t>Federal grants can be a crucial instrument to influence criminal justice and public safety systems nationwide</w:t>
      </w:r>
      <w:r w:rsidR="001C1AD6">
        <w:rPr>
          <w:rFonts w:ascii="Times New Roman" w:hAnsi="Times New Roman"/>
          <w:szCs w:val="24"/>
        </w:rPr>
        <w:t xml:space="preserve">” </w:t>
      </w:r>
      <w:r w:rsidR="00F76D99" w:rsidRPr="00F76D99">
        <w:rPr>
          <w:rFonts w:ascii="Times New Roman" w:hAnsi="Times New Roman"/>
          <w:szCs w:val="24"/>
        </w:rPr>
        <w:t>(“Reimagining Federal Grants for Public Safety and Criminal Justice Reform,” 2020)</w:t>
      </w:r>
      <w:r w:rsidR="0093112A" w:rsidRPr="00323390">
        <w:rPr>
          <w:rFonts w:ascii="Times New Roman" w:hAnsi="Times New Roman"/>
          <w:szCs w:val="24"/>
        </w:rPr>
        <w:t xml:space="preserve">. </w:t>
      </w:r>
      <w:r w:rsidR="00555D5D" w:rsidRPr="00323390">
        <w:rPr>
          <w:rFonts w:ascii="Times New Roman" w:hAnsi="Times New Roman"/>
          <w:szCs w:val="24"/>
        </w:rPr>
        <w:t xml:space="preserve">A grant is a sum of money provided by an organization, often a government or foundation, for a specific purpose, typically to support a project or initiative. Unlike loans, grants generally do not need to be repaid. They are awarded after a competitive application process and are intended to benefit the public or a specific group of people. The SCSO corrections department applies for grants for multiple occasions. One long </w:t>
      </w:r>
      <w:r w:rsidR="00555D5D" w:rsidRPr="00323390">
        <w:rPr>
          <w:rFonts w:ascii="Times New Roman" w:hAnsi="Times New Roman"/>
          <w:szCs w:val="24"/>
        </w:rPr>
        <w:lastRenderedPageBreak/>
        <w:t xml:space="preserve">standing Grant within the </w:t>
      </w:r>
      <w:r w:rsidR="00264A8F" w:rsidRPr="00323390">
        <w:rPr>
          <w:rFonts w:ascii="Times New Roman" w:hAnsi="Times New Roman"/>
          <w:szCs w:val="24"/>
        </w:rPr>
        <w:t xml:space="preserve">SCSO corrections department </w:t>
      </w:r>
      <w:r w:rsidR="00910D6F" w:rsidRPr="00323390">
        <w:rPr>
          <w:rFonts w:ascii="Times New Roman" w:hAnsi="Times New Roman"/>
          <w:szCs w:val="24"/>
        </w:rPr>
        <w:t>comes from</w:t>
      </w:r>
      <w:r w:rsidR="00264A8F" w:rsidRPr="00323390">
        <w:rPr>
          <w:rFonts w:ascii="Times New Roman" w:hAnsi="Times New Roman"/>
          <w:szCs w:val="24"/>
        </w:rPr>
        <w:t xml:space="preserve"> the Charles </w:t>
      </w:r>
      <w:r w:rsidR="00910D6F" w:rsidRPr="00323390">
        <w:rPr>
          <w:rFonts w:ascii="Times New Roman" w:hAnsi="Times New Roman"/>
          <w:szCs w:val="24"/>
        </w:rPr>
        <w:t>&amp;</w:t>
      </w:r>
      <w:r w:rsidR="00264A8F" w:rsidRPr="00323390">
        <w:rPr>
          <w:rFonts w:ascii="Times New Roman" w:hAnsi="Times New Roman"/>
          <w:szCs w:val="24"/>
        </w:rPr>
        <w:t xml:space="preserve"> Marjorie </w:t>
      </w:r>
      <w:r w:rsidR="00910D6F" w:rsidRPr="00323390">
        <w:rPr>
          <w:rFonts w:ascii="Times New Roman" w:hAnsi="Times New Roman"/>
          <w:szCs w:val="24"/>
        </w:rPr>
        <w:t xml:space="preserve">Barancik Foundation. This Grant </w:t>
      </w:r>
      <w:r w:rsidR="00587556" w:rsidRPr="00323390">
        <w:rPr>
          <w:rFonts w:ascii="Times New Roman" w:hAnsi="Times New Roman"/>
          <w:szCs w:val="24"/>
        </w:rPr>
        <w:t>had</w:t>
      </w:r>
      <w:r w:rsidR="00F77126" w:rsidRPr="00323390">
        <w:rPr>
          <w:rFonts w:ascii="Times New Roman" w:hAnsi="Times New Roman"/>
          <w:szCs w:val="24"/>
        </w:rPr>
        <w:t xml:space="preserve"> donated approximately 1 million dollars over the last 5 years to help directly pay for </w:t>
      </w:r>
      <w:r w:rsidR="00FE5285" w:rsidRPr="00323390">
        <w:rPr>
          <w:rFonts w:ascii="Times New Roman" w:hAnsi="Times New Roman"/>
          <w:szCs w:val="24"/>
        </w:rPr>
        <w:t xml:space="preserve">payroll of specific positions in the </w:t>
      </w:r>
      <w:r w:rsidR="00587556" w:rsidRPr="00323390">
        <w:rPr>
          <w:rFonts w:ascii="Times New Roman" w:hAnsi="Times New Roman"/>
          <w:szCs w:val="24"/>
        </w:rPr>
        <w:t>corrections</w:t>
      </w:r>
      <w:r w:rsidR="00FE5285" w:rsidRPr="00323390">
        <w:rPr>
          <w:rFonts w:ascii="Times New Roman" w:hAnsi="Times New Roman"/>
          <w:szCs w:val="24"/>
        </w:rPr>
        <w:t xml:space="preserve"> department. Without this money, there would be less money to use elsewhere, as the employees are still needed with or without the Grant. </w:t>
      </w:r>
      <w:r w:rsidR="002F539D" w:rsidRPr="00323390">
        <w:rPr>
          <w:rFonts w:ascii="Times New Roman" w:hAnsi="Times New Roman"/>
          <w:szCs w:val="24"/>
        </w:rPr>
        <w:t>Other grants that are given to the SCSO corrections department are used to fund new and upcoming projects, like t</w:t>
      </w:r>
      <w:r w:rsidR="002F539D" w:rsidRPr="00323390">
        <w:rPr>
          <w:rFonts w:ascii="Times New Roman" w:hAnsi="Times New Roman"/>
        </w:rPr>
        <w:t xml:space="preserve">he Medication Assisted Treatment (MAT) or a decompression room for the deputies. The deputies recently received a grant to help build them a room where they could go to </w:t>
      </w:r>
      <w:r w:rsidR="00587556" w:rsidRPr="00323390">
        <w:rPr>
          <w:rFonts w:ascii="Times New Roman" w:hAnsi="Times New Roman"/>
        </w:rPr>
        <w:t>decompress and relax before, after, and during work. There is research</w:t>
      </w:r>
      <w:r w:rsidR="00BA6482" w:rsidRPr="00323390">
        <w:rPr>
          <w:rFonts w:ascii="Times New Roman" w:hAnsi="Times New Roman"/>
        </w:rPr>
        <w:t xml:space="preserve"> where the</w:t>
      </w:r>
      <w:r w:rsidR="00587556" w:rsidRPr="00323390">
        <w:rPr>
          <w:rFonts w:ascii="Times New Roman" w:hAnsi="Times New Roman"/>
        </w:rPr>
        <w:t xml:space="preserve"> </w:t>
      </w:r>
      <w:r w:rsidR="00BA6482" w:rsidRPr="00323390">
        <w:rPr>
          <w:rFonts w:ascii="Times New Roman" w:hAnsi="Times New Roman"/>
        </w:rPr>
        <w:t>studies consistently show that police officers experience high levels of stress, with a significant portion reporting psychological distress and mental health problems. This stress is linked to various factors, including job demands, organizational issues, and external pressures. Research indicates that stress can negatively impact physical and mental health, including an increased risk of PTSD, depression, and suicide</w:t>
      </w:r>
      <w:r w:rsidR="00FF6084" w:rsidRPr="00323390">
        <w:rPr>
          <w:rFonts w:ascii="Times New Roman" w:hAnsi="Times New Roman"/>
        </w:rPr>
        <w:t xml:space="preserve"> (Craddock &amp; Telesco, 2021)</w:t>
      </w:r>
      <w:r w:rsidR="00BA6482" w:rsidRPr="00323390">
        <w:rPr>
          <w:rFonts w:ascii="Times New Roman" w:hAnsi="Times New Roman"/>
        </w:rPr>
        <w:t xml:space="preserve">. </w:t>
      </w:r>
      <w:r w:rsidR="00EE7A78" w:rsidRPr="00323390">
        <w:rPr>
          <w:rFonts w:ascii="Times New Roman" w:hAnsi="Times New Roman"/>
        </w:rPr>
        <w:t xml:space="preserve">Relying on grants can be slightly risky, as they are never guaranteed. That is why a lot of the </w:t>
      </w:r>
      <w:r w:rsidR="0091346F" w:rsidRPr="00323390">
        <w:rPr>
          <w:rFonts w:ascii="Times New Roman" w:hAnsi="Times New Roman"/>
        </w:rPr>
        <w:t xml:space="preserve">capital projects are funded through grants for the SCSO corrections department. They </w:t>
      </w:r>
      <w:r w:rsidR="00323390" w:rsidRPr="00323390">
        <w:rPr>
          <w:rFonts w:ascii="Times New Roman" w:hAnsi="Times New Roman"/>
        </w:rPr>
        <w:t>cannot</w:t>
      </w:r>
      <w:r w:rsidR="0091346F" w:rsidRPr="00323390">
        <w:rPr>
          <w:rFonts w:ascii="Times New Roman" w:hAnsi="Times New Roman"/>
        </w:rPr>
        <w:t xml:space="preserve"> risk having </w:t>
      </w:r>
      <w:r w:rsidR="00323390" w:rsidRPr="00323390">
        <w:rPr>
          <w:rFonts w:ascii="Times New Roman" w:hAnsi="Times New Roman"/>
        </w:rPr>
        <w:t xml:space="preserve">a majority of </w:t>
      </w:r>
      <w:r w:rsidR="0091346F" w:rsidRPr="00323390">
        <w:rPr>
          <w:rFonts w:ascii="Times New Roman" w:hAnsi="Times New Roman"/>
        </w:rPr>
        <w:t>payroll come from</w:t>
      </w:r>
      <w:r w:rsidR="00323390" w:rsidRPr="00323390">
        <w:rPr>
          <w:rFonts w:ascii="Times New Roman" w:hAnsi="Times New Roman"/>
        </w:rPr>
        <w:t xml:space="preserve"> grants. </w:t>
      </w:r>
    </w:p>
    <w:p w14:paraId="3ABA005A" w14:textId="1603247B" w:rsidR="00323390" w:rsidRDefault="00323390" w:rsidP="00323390">
      <w:pPr>
        <w:spacing w:line="480" w:lineRule="auto"/>
        <w:jc w:val="center"/>
        <w:rPr>
          <w:rFonts w:ascii="Times New Roman" w:hAnsi="Times New Roman"/>
          <w:b/>
          <w:bCs/>
        </w:rPr>
      </w:pPr>
      <w:r w:rsidRPr="00323390">
        <w:rPr>
          <w:rFonts w:ascii="Times New Roman" w:hAnsi="Times New Roman"/>
          <w:b/>
          <w:bCs/>
        </w:rPr>
        <w:t>Tax exemptions</w:t>
      </w:r>
    </w:p>
    <w:p w14:paraId="22E2A7CA" w14:textId="17888D7B" w:rsidR="00323390" w:rsidRPr="002D21E3" w:rsidRDefault="00323390" w:rsidP="002D21E3">
      <w:pPr>
        <w:spacing w:line="480" w:lineRule="auto"/>
        <w:ind w:firstLine="720"/>
        <w:rPr>
          <w:rFonts w:ascii="Times New Roman" w:hAnsi="Times New Roman"/>
        </w:rPr>
      </w:pPr>
      <w:r>
        <w:rPr>
          <w:rFonts w:ascii="Times New Roman" w:hAnsi="Times New Roman"/>
        </w:rPr>
        <w:t xml:space="preserve">The SCSO corrections department </w:t>
      </w:r>
      <w:r w:rsidR="00A42F61">
        <w:rPr>
          <w:rFonts w:ascii="Times New Roman" w:hAnsi="Times New Roman"/>
        </w:rPr>
        <w:t>has</w:t>
      </w:r>
      <w:r>
        <w:rPr>
          <w:rFonts w:ascii="Times New Roman" w:hAnsi="Times New Roman"/>
        </w:rPr>
        <w:t xml:space="preserve"> tax exempt</w:t>
      </w:r>
      <w:r w:rsidR="00467CBB">
        <w:rPr>
          <w:rFonts w:ascii="Times New Roman" w:hAnsi="Times New Roman"/>
        </w:rPr>
        <w:t>ions</w:t>
      </w:r>
      <w:r>
        <w:rPr>
          <w:rFonts w:ascii="Times New Roman" w:hAnsi="Times New Roman"/>
        </w:rPr>
        <w:t>. They do not have to pay</w:t>
      </w:r>
      <w:r w:rsidR="00EF4E1B">
        <w:rPr>
          <w:rFonts w:ascii="Times New Roman" w:hAnsi="Times New Roman"/>
        </w:rPr>
        <w:t xml:space="preserve"> the normal or usual</w:t>
      </w:r>
      <w:r>
        <w:rPr>
          <w:rFonts w:ascii="Times New Roman" w:hAnsi="Times New Roman"/>
        </w:rPr>
        <w:t xml:space="preserve"> taxes. </w:t>
      </w:r>
      <w:r w:rsidR="00A42F61" w:rsidRPr="00A42F61">
        <w:rPr>
          <w:rFonts w:ascii="Times New Roman" w:hAnsi="Times New Roman"/>
        </w:rPr>
        <w:t>The Sarasota County Sheriff's Office (SCSO) is a government entity, which typically means it is not inherently tax-exempt in the same way a non-profit organization is</w:t>
      </w:r>
      <w:r w:rsidR="00563178">
        <w:rPr>
          <w:rFonts w:ascii="Times New Roman" w:hAnsi="Times New Roman"/>
        </w:rPr>
        <w:t xml:space="preserve"> “</w:t>
      </w:r>
      <w:r w:rsidR="00563178" w:rsidRPr="00563178">
        <w:rPr>
          <w:rFonts w:ascii="Times New Roman" w:hAnsi="Times New Roman"/>
        </w:rPr>
        <w:t>Numerous legislative provisions expanded the reach of the tax exemption, to include such organizations as those that provide public safety</w:t>
      </w:r>
      <w:r w:rsidR="00563178">
        <w:rPr>
          <w:rFonts w:ascii="Times New Roman" w:hAnsi="Times New Roman"/>
        </w:rPr>
        <w:t xml:space="preserve">” </w:t>
      </w:r>
      <w:r w:rsidR="00270949">
        <w:rPr>
          <w:rFonts w:ascii="Times New Roman" w:hAnsi="Times New Roman"/>
        </w:rPr>
        <w:t>(</w:t>
      </w:r>
      <w:r w:rsidR="00270949" w:rsidRPr="005B5B32">
        <w:t>Crimm, 2004)</w:t>
      </w:r>
      <w:r w:rsidR="00A42F61" w:rsidRPr="00A42F61">
        <w:rPr>
          <w:rFonts w:ascii="Times New Roman" w:hAnsi="Times New Roman"/>
        </w:rPr>
        <w:t>. However, related organizations and specific programs associated with the SCSO may have tax-exempt status. </w:t>
      </w:r>
      <w:r w:rsidR="005D1F0C" w:rsidRPr="005D1F0C">
        <w:rPr>
          <w:rFonts w:ascii="Times New Roman" w:hAnsi="Times New Roman"/>
        </w:rPr>
        <w:t xml:space="preserve">Florida law </w:t>
      </w:r>
      <w:r w:rsidR="005D1F0C" w:rsidRPr="005D1F0C">
        <w:rPr>
          <w:rFonts w:ascii="Times New Roman" w:hAnsi="Times New Roman"/>
        </w:rPr>
        <w:lastRenderedPageBreak/>
        <w:t xml:space="preserve">provides a </w:t>
      </w:r>
      <w:r w:rsidR="00EF4E1B" w:rsidRPr="005D1F0C">
        <w:rPr>
          <w:rFonts w:ascii="Times New Roman" w:hAnsi="Times New Roman"/>
        </w:rPr>
        <w:t>sale</w:t>
      </w:r>
      <w:r w:rsidR="005D1F0C" w:rsidRPr="005D1F0C">
        <w:rPr>
          <w:rFonts w:ascii="Times New Roman" w:hAnsi="Times New Roman"/>
        </w:rPr>
        <w:t xml:space="preserve"> and </w:t>
      </w:r>
      <w:r w:rsidR="00EF4E1B" w:rsidRPr="005D1F0C">
        <w:rPr>
          <w:rFonts w:ascii="Times New Roman" w:hAnsi="Times New Roman"/>
        </w:rPr>
        <w:t>uses</w:t>
      </w:r>
      <w:r w:rsidR="005D1F0C" w:rsidRPr="005D1F0C">
        <w:rPr>
          <w:rFonts w:ascii="Times New Roman" w:hAnsi="Times New Roman"/>
        </w:rPr>
        <w:t xml:space="preserve"> tax exemption to governmental entities, including counties and their subdivisions like Sheriff's Offices. </w:t>
      </w:r>
      <w:r w:rsidR="00EF4E1B">
        <w:rPr>
          <w:rFonts w:ascii="Times New Roman" w:hAnsi="Times New Roman"/>
        </w:rPr>
        <w:t xml:space="preserve">This goes for the taxes of their contractors as well. The contractors and the SCSO </w:t>
      </w:r>
      <w:r w:rsidR="00531E33">
        <w:rPr>
          <w:rFonts w:ascii="Times New Roman" w:hAnsi="Times New Roman"/>
        </w:rPr>
        <w:t>corrections</w:t>
      </w:r>
      <w:r w:rsidR="00EF4E1B">
        <w:rPr>
          <w:rFonts w:ascii="Times New Roman" w:hAnsi="Times New Roman"/>
        </w:rPr>
        <w:t xml:space="preserve"> department exchange tax forms, and the</w:t>
      </w:r>
      <w:r w:rsidR="00531E33">
        <w:rPr>
          <w:rFonts w:ascii="Times New Roman" w:hAnsi="Times New Roman"/>
        </w:rPr>
        <w:t xml:space="preserve">n they can file as tax exempt and do not have to pay the contractors applied taxes. </w:t>
      </w:r>
      <w:r w:rsidR="0041264A">
        <w:rPr>
          <w:rFonts w:ascii="Times New Roman" w:hAnsi="Times New Roman"/>
        </w:rPr>
        <w:t xml:space="preserve">Since the SCSO corrections department does have tax exemptions, they can expect to be audited. </w:t>
      </w:r>
      <w:r w:rsidR="0041264A" w:rsidRPr="0041264A">
        <w:rPr>
          <w:rFonts w:ascii="Times New Roman" w:hAnsi="Times New Roman"/>
        </w:rPr>
        <w:t>Audits are conducted to ensure the SCSO's compliance with laws, regulations, and grant agreements</w:t>
      </w:r>
      <w:r w:rsidR="0041264A">
        <w:rPr>
          <w:rFonts w:ascii="Times New Roman" w:hAnsi="Times New Roman"/>
        </w:rPr>
        <w:t xml:space="preserve">. Just because they have exemptions, doesn’t mean that they can </w:t>
      </w:r>
      <w:r w:rsidR="00E956A5">
        <w:rPr>
          <w:rFonts w:ascii="Times New Roman" w:hAnsi="Times New Roman"/>
        </w:rPr>
        <w:t xml:space="preserve">do whatever they want with the money and grants. They will always have someone looking over their </w:t>
      </w:r>
      <w:r w:rsidR="00AD24FE">
        <w:rPr>
          <w:rFonts w:ascii="Times New Roman" w:hAnsi="Times New Roman"/>
        </w:rPr>
        <w:t>shoulders</w:t>
      </w:r>
      <w:r w:rsidR="00E956A5">
        <w:rPr>
          <w:rFonts w:ascii="Times New Roman" w:hAnsi="Times New Roman"/>
        </w:rPr>
        <w:t xml:space="preserve"> to make sure the money is being applied in the proper places. </w:t>
      </w:r>
      <w:r w:rsidR="000A045A">
        <w:rPr>
          <w:rFonts w:ascii="Times New Roman" w:hAnsi="Times New Roman"/>
        </w:rPr>
        <w:t xml:space="preserve">Audits are usually </w:t>
      </w:r>
      <w:r w:rsidR="00DE58B3">
        <w:rPr>
          <w:rFonts w:ascii="Times New Roman" w:hAnsi="Times New Roman"/>
        </w:rPr>
        <w:t>within the last phase or two of the budget cycle for local governments</w:t>
      </w:r>
      <w:r w:rsidR="002D7500">
        <w:rPr>
          <w:rFonts w:ascii="Times New Roman" w:hAnsi="Times New Roman"/>
        </w:rPr>
        <w:t xml:space="preserve"> as they provide a system of checks and balances </w:t>
      </w:r>
      <w:r w:rsidR="00E87C9E">
        <w:rPr>
          <w:rFonts w:ascii="Times New Roman" w:hAnsi="Times New Roman"/>
        </w:rPr>
        <w:t>on the financial integrity of local governments (</w:t>
      </w:r>
      <w:r w:rsidR="002D21E3" w:rsidRPr="002D21E3">
        <w:rPr>
          <w:rFonts w:ascii="Times New Roman" w:hAnsi="Times New Roman"/>
        </w:rPr>
        <w:t>Bland &amp; Overton, 2019</w:t>
      </w:r>
      <w:r w:rsidR="002D21E3">
        <w:rPr>
          <w:rFonts w:ascii="Times New Roman" w:hAnsi="Times New Roman"/>
        </w:rPr>
        <w:t>, p. 214</w:t>
      </w:r>
      <w:r w:rsidR="002D21E3" w:rsidRPr="002D21E3">
        <w:rPr>
          <w:rFonts w:ascii="Times New Roman" w:hAnsi="Times New Roman"/>
        </w:rPr>
        <w:t>)</w:t>
      </w:r>
      <w:r w:rsidR="00303D46">
        <w:rPr>
          <w:rFonts w:ascii="Times New Roman" w:hAnsi="Times New Roman"/>
        </w:rPr>
        <w:t xml:space="preserve">. </w:t>
      </w:r>
      <w:r w:rsidR="00CA53E2">
        <w:rPr>
          <w:rFonts w:ascii="Times New Roman" w:hAnsi="Times New Roman"/>
        </w:rPr>
        <w:t xml:space="preserve">Any successful business can show you the importance of audits to make sure the expenses can be clearly tracked, especially one that already has tax exemptions. </w:t>
      </w:r>
    </w:p>
    <w:p w14:paraId="44D29920" w14:textId="20A88C20" w:rsidR="00531E33" w:rsidRDefault="001C7B4F" w:rsidP="00531E33">
      <w:pPr>
        <w:spacing w:line="480" w:lineRule="auto"/>
        <w:ind w:firstLine="720"/>
        <w:jc w:val="center"/>
        <w:rPr>
          <w:rFonts w:ascii="Times New Roman" w:hAnsi="Times New Roman"/>
          <w:b/>
          <w:bCs/>
        </w:rPr>
      </w:pPr>
      <w:r>
        <w:rPr>
          <w:rFonts w:ascii="Times New Roman" w:hAnsi="Times New Roman"/>
          <w:b/>
          <w:bCs/>
        </w:rPr>
        <w:t>P</w:t>
      </w:r>
      <w:r w:rsidRPr="001C7B4F">
        <w:rPr>
          <w:rFonts w:ascii="Times New Roman" w:hAnsi="Times New Roman"/>
          <w:b/>
          <w:bCs/>
        </w:rPr>
        <w:t xml:space="preserve">otential </w:t>
      </w:r>
      <w:r>
        <w:rPr>
          <w:rFonts w:ascii="Times New Roman" w:hAnsi="Times New Roman"/>
          <w:b/>
          <w:bCs/>
        </w:rPr>
        <w:t>S</w:t>
      </w:r>
      <w:r w:rsidRPr="001C7B4F">
        <w:rPr>
          <w:rFonts w:ascii="Times New Roman" w:hAnsi="Times New Roman"/>
          <w:b/>
          <w:bCs/>
        </w:rPr>
        <w:t xml:space="preserve">olutions or </w:t>
      </w:r>
      <w:r>
        <w:rPr>
          <w:rFonts w:ascii="Times New Roman" w:hAnsi="Times New Roman"/>
          <w:b/>
          <w:bCs/>
        </w:rPr>
        <w:t>F</w:t>
      </w:r>
      <w:r w:rsidRPr="001C7B4F">
        <w:rPr>
          <w:rFonts w:ascii="Times New Roman" w:hAnsi="Times New Roman"/>
          <w:b/>
          <w:bCs/>
        </w:rPr>
        <w:t>ailsafe’s</w:t>
      </w:r>
    </w:p>
    <w:p w14:paraId="13AF66D3" w14:textId="274ADA07" w:rsidR="001C7B4F" w:rsidRPr="00B431B3" w:rsidRDefault="00B431B3" w:rsidP="00CA53E2">
      <w:pPr>
        <w:spacing w:line="480" w:lineRule="auto"/>
        <w:ind w:firstLine="720"/>
        <w:rPr>
          <w:rFonts w:ascii="Times New Roman" w:hAnsi="Times New Roman"/>
        </w:rPr>
      </w:pPr>
      <w:r>
        <w:rPr>
          <w:rFonts w:ascii="Times New Roman" w:hAnsi="Times New Roman"/>
        </w:rPr>
        <w:t xml:space="preserve">No one can predict the future. Since the COVID-19 pandemic, the economy has been on the boom for Sarasota County, especially the housing market. It seems that life is getting more expensive everywhere you look. </w:t>
      </w:r>
      <w:r w:rsidR="001003FB">
        <w:rPr>
          <w:rFonts w:ascii="Times New Roman" w:hAnsi="Times New Roman"/>
        </w:rPr>
        <w:t xml:space="preserve">The economy has not only recovered </w:t>
      </w:r>
      <w:r w:rsidR="00246494">
        <w:rPr>
          <w:rFonts w:ascii="Times New Roman" w:hAnsi="Times New Roman"/>
        </w:rPr>
        <w:t>from</w:t>
      </w:r>
      <w:r w:rsidR="001003FB">
        <w:rPr>
          <w:rFonts w:ascii="Times New Roman" w:hAnsi="Times New Roman"/>
        </w:rPr>
        <w:t xml:space="preserve"> pre-pandemic levels, but it is </w:t>
      </w:r>
      <w:r w:rsidR="00246494">
        <w:rPr>
          <w:rFonts w:ascii="Times New Roman" w:hAnsi="Times New Roman"/>
        </w:rPr>
        <w:t xml:space="preserve">even outperforming </w:t>
      </w:r>
      <w:r w:rsidR="00AA7C90" w:rsidRPr="00AA7C90">
        <w:rPr>
          <w:rFonts w:ascii="Times New Roman" w:hAnsi="Times New Roman"/>
        </w:rPr>
        <w:t>pre-pandemic projections</w:t>
      </w:r>
      <w:r w:rsidR="00AA7C90">
        <w:rPr>
          <w:rFonts w:ascii="Times New Roman" w:hAnsi="Times New Roman"/>
        </w:rPr>
        <w:t xml:space="preserve">. This has directly </w:t>
      </w:r>
      <w:r w:rsidR="00F81A5D">
        <w:rPr>
          <w:rFonts w:ascii="Times New Roman" w:hAnsi="Times New Roman"/>
        </w:rPr>
        <w:t>affected</w:t>
      </w:r>
      <w:r w:rsidR="00AA7C90">
        <w:rPr>
          <w:rFonts w:ascii="Times New Roman" w:hAnsi="Times New Roman"/>
        </w:rPr>
        <w:t xml:space="preserve"> the SCSO corrections department. Since the department has no real way to collect money, and they rely on budgets from the count</w:t>
      </w:r>
      <w:r w:rsidR="00517F29">
        <w:rPr>
          <w:rFonts w:ascii="Times New Roman" w:hAnsi="Times New Roman"/>
        </w:rPr>
        <w:t>y</w:t>
      </w:r>
      <w:r w:rsidR="00AA7C90">
        <w:rPr>
          <w:rFonts w:ascii="Times New Roman" w:hAnsi="Times New Roman"/>
        </w:rPr>
        <w:t xml:space="preserve"> commission</w:t>
      </w:r>
      <w:r w:rsidR="00517F29">
        <w:rPr>
          <w:rFonts w:ascii="Times New Roman" w:hAnsi="Times New Roman"/>
        </w:rPr>
        <w:t xml:space="preserve"> and grants they are helpless to the massive inflation around them. </w:t>
      </w:r>
      <w:r w:rsidR="00F81A5D">
        <w:rPr>
          <w:rFonts w:ascii="Times New Roman" w:hAnsi="Times New Roman"/>
        </w:rPr>
        <w:t>All</w:t>
      </w:r>
      <w:r w:rsidR="00517F29">
        <w:rPr>
          <w:rFonts w:ascii="Times New Roman" w:hAnsi="Times New Roman"/>
        </w:rPr>
        <w:t xml:space="preserve"> their </w:t>
      </w:r>
      <w:r w:rsidR="00A70E78">
        <w:rPr>
          <w:rFonts w:ascii="Times New Roman" w:hAnsi="Times New Roman"/>
        </w:rPr>
        <w:t>contractors’</w:t>
      </w:r>
      <w:r w:rsidR="00517F29">
        <w:rPr>
          <w:rFonts w:ascii="Times New Roman" w:hAnsi="Times New Roman"/>
        </w:rPr>
        <w:t xml:space="preserve"> prices have risen to market value</w:t>
      </w:r>
      <w:r w:rsidR="00F81A5D">
        <w:rPr>
          <w:rFonts w:ascii="Times New Roman" w:hAnsi="Times New Roman"/>
        </w:rPr>
        <w:t>, which means that they need to pay the asking prices</w:t>
      </w:r>
      <w:r w:rsidR="00A70E78">
        <w:rPr>
          <w:rFonts w:ascii="Times New Roman" w:hAnsi="Times New Roman"/>
        </w:rPr>
        <w:t>. Market value is the price that a knowledgeable and prudent buyer would agree to pay a willing seller in</w:t>
      </w:r>
      <w:r w:rsidR="00030373">
        <w:rPr>
          <w:rFonts w:ascii="Times New Roman" w:hAnsi="Times New Roman"/>
        </w:rPr>
        <w:t xml:space="preserve"> </w:t>
      </w:r>
      <w:r w:rsidR="00A70E78">
        <w:rPr>
          <w:rFonts w:ascii="Times New Roman" w:hAnsi="Times New Roman"/>
        </w:rPr>
        <w:t xml:space="preserve">a competitive market </w:t>
      </w:r>
      <w:r w:rsidR="00030373" w:rsidRPr="00030373">
        <w:rPr>
          <w:rFonts w:ascii="Times New Roman" w:hAnsi="Times New Roman"/>
        </w:rPr>
        <w:t>(Bland &amp; Overton, 2019)</w:t>
      </w:r>
      <w:r w:rsidR="00030373">
        <w:rPr>
          <w:rFonts w:ascii="Times New Roman" w:hAnsi="Times New Roman"/>
        </w:rPr>
        <w:t>.</w:t>
      </w:r>
      <w:r w:rsidR="00303D46">
        <w:rPr>
          <w:rFonts w:ascii="Times New Roman" w:hAnsi="Times New Roman"/>
        </w:rPr>
        <w:t xml:space="preserve"> </w:t>
      </w:r>
      <w:r w:rsidR="00CA53E2">
        <w:rPr>
          <w:rFonts w:ascii="Times New Roman" w:hAnsi="Times New Roman"/>
        </w:rPr>
        <w:t>Competitive</w:t>
      </w:r>
      <w:r w:rsidR="00303D46">
        <w:rPr>
          <w:rFonts w:ascii="Times New Roman" w:hAnsi="Times New Roman"/>
        </w:rPr>
        <w:t xml:space="preserve"> bidding is </w:t>
      </w:r>
      <w:r w:rsidR="00303D46">
        <w:rPr>
          <w:rFonts w:ascii="Times New Roman" w:hAnsi="Times New Roman"/>
        </w:rPr>
        <w:lastRenderedPageBreak/>
        <w:t>one way to help combat the rising prices of current contractors</w:t>
      </w:r>
      <w:r w:rsidR="004E73AB">
        <w:rPr>
          <w:rFonts w:ascii="Times New Roman" w:hAnsi="Times New Roman"/>
        </w:rPr>
        <w:t xml:space="preserve">. Competitive bidding is </w:t>
      </w:r>
      <w:r w:rsidR="00D05A3A">
        <w:rPr>
          <w:rFonts w:ascii="Times New Roman" w:hAnsi="Times New Roman"/>
        </w:rPr>
        <w:t xml:space="preserve">a method for selecting </w:t>
      </w:r>
      <w:r w:rsidR="007D1EB9">
        <w:rPr>
          <w:rFonts w:ascii="Times New Roman" w:hAnsi="Times New Roman"/>
        </w:rPr>
        <w:t xml:space="preserve">vendors or other providers of services by issuing a request for proposal or calling for bids. This gives a little bit of the power back to the SCSO corrections department on how much money they have budgeted to spend on those certain vendors </w:t>
      </w:r>
      <w:r w:rsidR="00CA53E2" w:rsidRPr="00CA53E2">
        <w:rPr>
          <w:rFonts w:ascii="Times New Roman" w:hAnsi="Times New Roman"/>
        </w:rPr>
        <w:t>(Bland &amp; Overton, 2019)</w:t>
      </w:r>
      <w:r w:rsidR="00CA53E2">
        <w:rPr>
          <w:rFonts w:ascii="Times New Roman" w:hAnsi="Times New Roman"/>
        </w:rPr>
        <w:t xml:space="preserve">. </w:t>
      </w:r>
      <w:r w:rsidR="00030373">
        <w:rPr>
          <w:rFonts w:ascii="Times New Roman" w:hAnsi="Times New Roman"/>
        </w:rPr>
        <w:t xml:space="preserve"> </w:t>
      </w:r>
      <w:r w:rsidR="00C227D6">
        <w:rPr>
          <w:rFonts w:ascii="Times New Roman" w:hAnsi="Times New Roman"/>
        </w:rPr>
        <w:t xml:space="preserve">Strategizing a department-level budget to be resilient </w:t>
      </w:r>
      <w:r w:rsidR="00126CE7">
        <w:rPr>
          <w:rFonts w:ascii="Times New Roman" w:hAnsi="Times New Roman"/>
        </w:rPr>
        <w:t>in the face of another economic shock requires a mix of flexibility</w:t>
      </w:r>
      <w:r w:rsidR="00CE2C8B">
        <w:rPr>
          <w:rFonts w:ascii="Times New Roman" w:hAnsi="Times New Roman"/>
        </w:rPr>
        <w:t xml:space="preserve">, foresight, and prioritization. </w:t>
      </w:r>
      <w:r w:rsidR="0041278B">
        <w:rPr>
          <w:rFonts w:ascii="Times New Roman" w:hAnsi="Times New Roman"/>
        </w:rPr>
        <w:t xml:space="preserve">One way to do this is to create a more flexible budget versus a </w:t>
      </w:r>
      <w:r w:rsidR="00D1188F">
        <w:rPr>
          <w:rFonts w:ascii="Times New Roman" w:hAnsi="Times New Roman"/>
        </w:rPr>
        <w:t>strict and</w:t>
      </w:r>
      <w:r w:rsidR="0041278B">
        <w:rPr>
          <w:rFonts w:ascii="Times New Roman" w:hAnsi="Times New Roman"/>
        </w:rPr>
        <w:t xml:space="preserve"> ridged one. </w:t>
      </w:r>
      <w:r w:rsidR="00D1188F">
        <w:rPr>
          <w:rFonts w:ascii="Times New Roman" w:hAnsi="Times New Roman"/>
        </w:rPr>
        <w:t xml:space="preserve">You can triage the expenses into </w:t>
      </w:r>
      <w:r w:rsidR="004A1BFE">
        <w:rPr>
          <w:rFonts w:ascii="Times New Roman" w:hAnsi="Times New Roman"/>
        </w:rPr>
        <w:t>priority</w:t>
      </w:r>
      <w:r w:rsidR="00D1188F">
        <w:rPr>
          <w:rFonts w:ascii="Times New Roman" w:hAnsi="Times New Roman"/>
        </w:rPr>
        <w:t xml:space="preserve"> levels and </w:t>
      </w:r>
      <w:r w:rsidR="004A1BFE">
        <w:rPr>
          <w:rFonts w:ascii="Times New Roman" w:hAnsi="Times New Roman"/>
        </w:rPr>
        <w:t>if need be, in a crisis, you can quickly shift funds f</w:t>
      </w:r>
      <w:r w:rsidR="000F22CC">
        <w:rPr>
          <w:rFonts w:ascii="Times New Roman" w:hAnsi="Times New Roman"/>
        </w:rPr>
        <w:t xml:space="preserve">rom </w:t>
      </w:r>
      <w:r w:rsidR="0092769B">
        <w:rPr>
          <w:rFonts w:ascii="Times New Roman" w:hAnsi="Times New Roman"/>
        </w:rPr>
        <w:t>suspend able</w:t>
      </w:r>
      <w:r w:rsidR="000F22CC">
        <w:rPr>
          <w:rFonts w:ascii="Times New Roman" w:hAnsi="Times New Roman"/>
        </w:rPr>
        <w:t xml:space="preserve"> to essential functions. Track down the expenses that you can function </w:t>
      </w:r>
      <w:r w:rsidR="00574C3B">
        <w:rPr>
          <w:rFonts w:ascii="Times New Roman" w:hAnsi="Times New Roman"/>
        </w:rPr>
        <w:t>without and</w:t>
      </w:r>
      <w:r w:rsidR="000F22CC">
        <w:rPr>
          <w:rFonts w:ascii="Times New Roman" w:hAnsi="Times New Roman"/>
        </w:rPr>
        <w:t xml:space="preserve"> </w:t>
      </w:r>
      <w:r w:rsidR="001C3A9B">
        <w:rPr>
          <w:rFonts w:ascii="Times New Roman" w:hAnsi="Times New Roman"/>
        </w:rPr>
        <w:t xml:space="preserve">cut those expenses first when there is a need to tighten the budget. Another </w:t>
      </w:r>
      <w:r w:rsidR="002E79B4">
        <w:rPr>
          <w:rFonts w:ascii="Times New Roman" w:hAnsi="Times New Roman"/>
        </w:rPr>
        <w:t>way to plan for a</w:t>
      </w:r>
      <w:r w:rsidR="00574C3B">
        <w:rPr>
          <w:rFonts w:ascii="Times New Roman" w:hAnsi="Times New Roman"/>
        </w:rPr>
        <w:t>n</w:t>
      </w:r>
      <w:r w:rsidR="002E79B4">
        <w:rPr>
          <w:rFonts w:ascii="Times New Roman" w:hAnsi="Times New Roman"/>
        </w:rPr>
        <w:t xml:space="preserve"> economic </w:t>
      </w:r>
      <w:r w:rsidR="00574C3B">
        <w:rPr>
          <w:rFonts w:ascii="Times New Roman" w:hAnsi="Times New Roman"/>
        </w:rPr>
        <w:t>downturn</w:t>
      </w:r>
      <w:r w:rsidR="002E79B4">
        <w:rPr>
          <w:rFonts w:ascii="Times New Roman" w:hAnsi="Times New Roman"/>
        </w:rPr>
        <w:t xml:space="preserve"> would be to invest some of your current budget </w:t>
      </w:r>
      <w:r w:rsidR="00C77747">
        <w:rPr>
          <w:rFonts w:ascii="Times New Roman" w:hAnsi="Times New Roman"/>
        </w:rPr>
        <w:t>in</w:t>
      </w:r>
      <w:r w:rsidR="00794602">
        <w:rPr>
          <w:rFonts w:ascii="Times New Roman" w:hAnsi="Times New Roman"/>
        </w:rPr>
        <w:t xml:space="preserve"> preparations for future complications. If another pandemic hit the globe, it would be worth it if you had a surplus of PPE (Personal Protection Equipment) like masks and gloves, as well as a </w:t>
      </w:r>
      <w:r w:rsidR="00574C3B">
        <w:rPr>
          <w:rFonts w:ascii="Times New Roman" w:hAnsi="Times New Roman"/>
        </w:rPr>
        <w:t xml:space="preserve">hoard of laptops that people could work with from their homes or remotely. </w:t>
      </w:r>
      <w:r w:rsidR="009138D1">
        <w:rPr>
          <w:rFonts w:ascii="Times New Roman" w:hAnsi="Times New Roman"/>
        </w:rPr>
        <w:t>Pre-stocking</w:t>
      </w:r>
      <w:r w:rsidR="00B04EBF">
        <w:rPr>
          <w:rFonts w:ascii="Times New Roman" w:hAnsi="Times New Roman"/>
        </w:rPr>
        <w:t xml:space="preserve"> essential supplies </w:t>
      </w:r>
      <w:r w:rsidR="00C77747">
        <w:rPr>
          <w:rFonts w:ascii="Times New Roman" w:hAnsi="Times New Roman"/>
        </w:rPr>
        <w:t>go</w:t>
      </w:r>
      <w:r w:rsidR="00B04EBF">
        <w:rPr>
          <w:rFonts w:ascii="Times New Roman" w:hAnsi="Times New Roman"/>
        </w:rPr>
        <w:t xml:space="preserve"> beyond PPE and </w:t>
      </w:r>
      <w:r w:rsidR="00C77747">
        <w:rPr>
          <w:rFonts w:ascii="Times New Roman" w:hAnsi="Times New Roman"/>
        </w:rPr>
        <w:t>include</w:t>
      </w:r>
      <w:r w:rsidR="00B04EBF">
        <w:rPr>
          <w:rFonts w:ascii="Times New Roman" w:hAnsi="Times New Roman"/>
        </w:rPr>
        <w:t xml:space="preserve"> non-perishable foods, clothing, </w:t>
      </w:r>
      <w:r w:rsidR="009138D1">
        <w:rPr>
          <w:rFonts w:ascii="Times New Roman" w:hAnsi="Times New Roman"/>
        </w:rPr>
        <w:t xml:space="preserve">and personal hygiene products as well. </w:t>
      </w:r>
      <w:r w:rsidR="00A427A9">
        <w:rPr>
          <w:rFonts w:ascii="Times New Roman" w:hAnsi="Times New Roman"/>
        </w:rPr>
        <w:t>A few other ways to strategize for an economic downturn would be a</w:t>
      </w:r>
      <w:r w:rsidR="004B646B" w:rsidRPr="004B646B">
        <w:rPr>
          <w:rFonts w:ascii="Times New Roman" w:hAnsi="Times New Roman"/>
        </w:rPr>
        <w:t xml:space="preserve">llocating a portion of the budget to emergency funds </w:t>
      </w:r>
      <w:r w:rsidR="00A427A9" w:rsidRPr="004B646B">
        <w:rPr>
          <w:rFonts w:ascii="Times New Roman" w:hAnsi="Times New Roman"/>
        </w:rPr>
        <w:t>to ensure</w:t>
      </w:r>
      <w:r w:rsidR="004B646B" w:rsidRPr="004B646B">
        <w:rPr>
          <w:rFonts w:ascii="Times New Roman" w:hAnsi="Times New Roman"/>
        </w:rPr>
        <w:t xml:space="preserve"> that departments can respond swiftly to unforeseen challenges, such as abrupt budget cuts or unexpected facility repairs.</w:t>
      </w:r>
      <w:r w:rsidR="00D1637C">
        <w:rPr>
          <w:rFonts w:ascii="Times New Roman" w:hAnsi="Times New Roman"/>
        </w:rPr>
        <w:t xml:space="preserve"> A simple possibility to collect extra funds could be to </w:t>
      </w:r>
      <w:r w:rsidR="00D1637C" w:rsidRPr="00D1637C">
        <w:rPr>
          <w:rFonts w:ascii="Times New Roman" w:hAnsi="Times New Roman"/>
        </w:rPr>
        <w:t xml:space="preserve">potentially </w:t>
      </w:r>
      <w:r w:rsidR="00D1637C" w:rsidRPr="00D1637C">
        <w:rPr>
          <w:rFonts w:ascii="Times New Roman" w:hAnsi="Times New Roman"/>
        </w:rPr>
        <w:t>implement</w:t>
      </w:r>
      <w:r w:rsidR="00D1637C" w:rsidRPr="00D1637C">
        <w:rPr>
          <w:rFonts w:ascii="Times New Roman" w:hAnsi="Times New Roman"/>
        </w:rPr>
        <w:t> a program in which the jail sells good/services for profit to fund other programs/projects</w:t>
      </w:r>
      <w:r w:rsidR="00D1637C">
        <w:rPr>
          <w:rFonts w:ascii="Times New Roman" w:hAnsi="Times New Roman"/>
        </w:rPr>
        <w:t xml:space="preserve">. This could keep an extra pile of money in case of an economic </w:t>
      </w:r>
      <w:r w:rsidR="00F871EB">
        <w:rPr>
          <w:rFonts w:ascii="Times New Roman" w:hAnsi="Times New Roman"/>
        </w:rPr>
        <w:t>downturn</w:t>
      </w:r>
      <w:r w:rsidR="00D1637C">
        <w:rPr>
          <w:rFonts w:ascii="Times New Roman" w:hAnsi="Times New Roman"/>
        </w:rPr>
        <w:t xml:space="preserve">. </w:t>
      </w:r>
      <w:r w:rsidR="00D1637C" w:rsidRPr="00D1637C">
        <w:rPr>
          <w:rFonts w:ascii="Times New Roman" w:hAnsi="Times New Roman"/>
        </w:rPr>
        <w:t> </w:t>
      </w:r>
      <w:r w:rsidR="00A427A9">
        <w:rPr>
          <w:rFonts w:ascii="Times New Roman" w:hAnsi="Times New Roman"/>
        </w:rPr>
        <w:t xml:space="preserve"> </w:t>
      </w:r>
      <w:r w:rsidR="00A427A9" w:rsidRPr="00BE1303">
        <w:t>Conducting regular scenario planning exercises allows departments to anticipate potential economic challenges and devise strategic responses in advance. This proactive approach ensures preparedness and adaptability.</w:t>
      </w:r>
    </w:p>
    <w:p w14:paraId="3E44CE9E" w14:textId="77777777" w:rsidR="00D61717" w:rsidRPr="00F033DB" w:rsidRDefault="00D61717" w:rsidP="00F033DB">
      <w:pPr>
        <w:spacing w:line="480" w:lineRule="auto"/>
        <w:ind w:firstLine="720"/>
        <w:jc w:val="center"/>
        <w:rPr>
          <w:rFonts w:ascii="Times New Roman" w:hAnsi="Times New Roman"/>
          <w:b/>
          <w:szCs w:val="24"/>
        </w:rPr>
      </w:pPr>
      <w:r w:rsidRPr="00F033DB">
        <w:rPr>
          <w:rFonts w:ascii="Times New Roman" w:hAnsi="Times New Roman"/>
          <w:b/>
          <w:szCs w:val="24"/>
        </w:rPr>
        <w:lastRenderedPageBreak/>
        <w:t>Conclusion</w:t>
      </w:r>
    </w:p>
    <w:p w14:paraId="3E44CE9F" w14:textId="5D5C5B31" w:rsidR="00D61717" w:rsidRPr="00F033DB" w:rsidRDefault="00F033DB" w:rsidP="00F033DB">
      <w:pPr>
        <w:spacing w:line="480" w:lineRule="auto"/>
        <w:ind w:firstLine="720"/>
        <w:rPr>
          <w:rFonts w:ascii="Times New Roman" w:hAnsi="Times New Roman"/>
        </w:rPr>
      </w:pPr>
      <w:r w:rsidRPr="00F033DB">
        <w:rPr>
          <w:rFonts w:ascii="Times New Roman" w:hAnsi="Times New Roman"/>
        </w:rPr>
        <w:t xml:space="preserve">In conclusion, the Sarasota County Sheriff's Office Corrections Department faces complex challenges in managing its budget </w:t>
      </w:r>
      <w:r>
        <w:rPr>
          <w:rFonts w:ascii="Times New Roman" w:hAnsi="Times New Roman"/>
        </w:rPr>
        <w:t>without being able to provide its own direct income</w:t>
      </w:r>
      <w:r w:rsidRPr="00F033DB">
        <w:rPr>
          <w:rFonts w:ascii="Times New Roman" w:hAnsi="Times New Roman"/>
        </w:rPr>
        <w:t>. By relying on innovative budgeting strategies</w:t>
      </w:r>
      <w:r>
        <w:rPr>
          <w:rFonts w:ascii="Times New Roman" w:hAnsi="Times New Roman"/>
        </w:rPr>
        <w:t xml:space="preserve"> and </w:t>
      </w:r>
      <w:r w:rsidR="0092769B">
        <w:rPr>
          <w:rFonts w:ascii="Times New Roman" w:hAnsi="Times New Roman"/>
        </w:rPr>
        <w:t>approvals</w:t>
      </w:r>
      <w:r w:rsidRPr="00F033DB">
        <w:rPr>
          <w:rFonts w:ascii="Times New Roman" w:hAnsi="Times New Roman"/>
        </w:rPr>
        <w:t xml:space="preserve">, effective grant applications, and thoughtful foresight in managing resources, the department seeks to maintain its operational integrity while </w:t>
      </w:r>
      <w:r>
        <w:rPr>
          <w:rFonts w:ascii="Times New Roman" w:hAnsi="Times New Roman"/>
        </w:rPr>
        <w:t xml:space="preserve">also </w:t>
      </w:r>
      <w:r w:rsidR="008B667B">
        <w:rPr>
          <w:rFonts w:ascii="Times New Roman" w:hAnsi="Times New Roman"/>
        </w:rPr>
        <w:t xml:space="preserve">focusing on the </w:t>
      </w:r>
      <w:r w:rsidR="00D1637C">
        <w:rPr>
          <w:rFonts w:ascii="Times New Roman" w:hAnsi="Times New Roman"/>
        </w:rPr>
        <w:t>department’s</w:t>
      </w:r>
      <w:r w:rsidR="008B667B">
        <w:rPr>
          <w:rFonts w:ascii="Times New Roman" w:hAnsi="Times New Roman"/>
        </w:rPr>
        <w:t xml:space="preserve"> mission</w:t>
      </w:r>
      <w:r w:rsidR="009C7096">
        <w:rPr>
          <w:rFonts w:ascii="Times New Roman" w:hAnsi="Times New Roman"/>
        </w:rPr>
        <w:t xml:space="preserve"> of </w:t>
      </w:r>
      <w:r w:rsidR="009C7096" w:rsidRPr="009C7096">
        <w:rPr>
          <w:rFonts w:ascii="Times New Roman" w:hAnsi="Times New Roman"/>
        </w:rPr>
        <w:t>provid</w:t>
      </w:r>
      <w:r w:rsidR="00F80BC1">
        <w:rPr>
          <w:rFonts w:ascii="Times New Roman" w:hAnsi="Times New Roman"/>
        </w:rPr>
        <w:t>ing</w:t>
      </w:r>
      <w:r w:rsidR="009C7096" w:rsidRPr="009C7096">
        <w:rPr>
          <w:rFonts w:ascii="Times New Roman" w:hAnsi="Times New Roman"/>
        </w:rPr>
        <w:t xml:space="preserve"> effective and efficient service in partnership with </w:t>
      </w:r>
      <w:r w:rsidR="00F80BC1">
        <w:rPr>
          <w:rFonts w:ascii="Times New Roman" w:hAnsi="Times New Roman"/>
        </w:rPr>
        <w:t>their</w:t>
      </w:r>
      <w:r w:rsidR="009C7096" w:rsidRPr="009C7096">
        <w:rPr>
          <w:rFonts w:ascii="Times New Roman" w:hAnsi="Times New Roman"/>
        </w:rPr>
        <w:t xml:space="preserve"> community</w:t>
      </w:r>
      <w:r w:rsidRPr="00F033DB">
        <w:rPr>
          <w:rFonts w:ascii="Times New Roman" w:hAnsi="Times New Roman"/>
        </w:rPr>
        <w:t xml:space="preserve">. While tax exemptions and external funding provide some relief, audits and accountability remain integral to ensure these funds are appropriately allocated. With careful planning, proactive measures, and a commitment to adaptability, the Corrections Department can continue to serve its community effectively while navigating the economic pressures that </w:t>
      </w:r>
      <w:r w:rsidR="00F80BC1">
        <w:rPr>
          <w:rFonts w:ascii="Times New Roman" w:hAnsi="Times New Roman"/>
        </w:rPr>
        <w:t xml:space="preserve">may </w:t>
      </w:r>
      <w:r w:rsidRPr="00F033DB">
        <w:rPr>
          <w:rFonts w:ascii="Times New Roman" w:hAnsi="Times New Roman"/>
        </w:rPr>
        <w:t>lie ahead.</w:t>
      </w:r>
      <w:r w:rsidR="00F80BC1">
        <w:rPr>
          <w:rFonts w:ascii="Times New Roman" w:hAnsi="Times New Roman"/>
        </w:rPr>
        <w:t xml:space="preserve"> </w:t>
      </w:r>
    </w:p>
    <w:p w14:paraId="3E44CEA0" w14:textId="77777777" w:rsidR="004D3014" w:rsidRPr="00DA54FE" w:rsidRDefault="004D3014" w:rsidP="00DA54FE">
      <w:pPr>
        <w:pStyle w:val="BodyText"/>
        <w:ind w:firstLine="0"/>
        <w:jc w:val="center"/>
        <w:rPr>
          <w:b/>
          <w:szCs w:val="24"/>
        </w:rPr>
      </w:pPr>
      <w:r w:rsidRPr="00DA54FE">
        <w:rPr>
          <w:szCs w:val="24"/>
        </w:rPr>
        <w:br w:type="page"/>
      </w:r>
      <w:r w:rsidRPr="00DA54FE">
        <w:rPr>
          <w:b/>
          <w:szCs w:val="24"/>
        </w:rPr>
        <w:lastRenderedPageBreak/>
        <w:t>References</w:t>
      </w:r>
    </w:p>
    <w:p w14:paraId="6D3A1769" w14:textId="4C7D9E4B" w:rsidR="002A47BB" w:rsidRDefault="002A47BB" w:rsidP="002A47BB">
      <w:pPr>
        <w:pStyle w:val="BodyText"/>
      </w:pPr>
      <w:r w:rsidRPr="002A47BB">
        <w:t xml:space="preserve">Bland, R. L., &amp; Overton, M. R. (2019). </w:t>
      </w:r>
      <w:r w:rsidRPr="002A47BB">
        <w:rPr>
          <w:i/>
          <w:iCs/>
        </w:rPr>
        <w:t>A budgeting guide for local government</w:t>
      </w:r>
      <w:r w:rsidRPr="002A47BB">
        <w:t>.</w:t>
      </w:r>
    </w:p>
    <w:p w14:paraId="014DC186" w14:textId="3B83CBAF" w:rsidR="00FF6084" w:rsidRDefault="00FF6084" w:rsidP="00FF6084">
      <w:pPr>
        <w:pStyle w:val="BodyText"/>
      </w:pPr>
      <w:r w:rsidRPr="00FF6084">
        <w:t xml:space="preserve">Craddock, T. B., &amp; Telesco, G. (2021). Police Stress and Deleterious Outcomes: Efforts towards improving police Mental health. </w:t>
      </w:r>
      <w:r w:rsidRPr="00FF6084">
        <w:rPr>
          <w:i/>
          <w:iCs/>
        </w:rPr>
        <w:t>Journal of Police and Criminal Psychology</w:t>
      </w:r>
      <w:r w:rsidRPr="00FF6084">
        <w:t xml:space="preserve">, </w:t>
      </w:r>
      <w:r w:rsidRPr="00FF6084">
        <w:rPr>
          <w:i/>
          <w:iCs/>
        </w:rPr>
        <w:t>37</w:t>
      </w:r>
      <w:r w:rsidRPr="00FF6084">
        <w:t xml:space="preserve">(1), 173–182. </w:t>
      </w:r>
      <w:r w:rsidR="00C6554B" w:rsidRPr="00C6554B">
        <w:t>https://doi.org/10.1007/s11896-021-09488-1</w:t>
      </w:r>
    </w:p>
    <w:p w14:paraId="0E713EDC" w14:textId="78AA22A5" w:rsidR="00C6554B" w:rsidRDefault="00C6554B" w:rsidP="00FF6084">
      <w:pPr>
        <w:pStyle w:val="BodyText"/>
      </w:pPr>
      <w:r w:rsidRPr="00C6554B">
        <w:t xml:space="preserve">Nina J. Crimm, An Explanation of the Federal Income Tax Exemption for Charitable Organizations: A Theory of Risk Compensation, 50 Fla. L. Rev. 419 (). Available at: </w:t>
      </w:r>
      <w:r w:rsidR="00F76D99" w:rsidRPr="00F76D99">
        <w:t>https://scholarship.law.ufl.edu/flr/vol50/iss3/1</w:t>
      </w:r>
    </w:p>
    <w:p w14:paraId="51E9EA27" w14:textId="63E0AA25" w:rsidR="00F76D99" w:rsidRDefault="00F76D99" w:rsidP="00F76D99">
      <w:pPr>
        <w:pStyle w:val="BodyText"/>
      </w:pPr>
      <w:r w:rsidRPr="00F76D99">
        <w:t xml:space="preserve">Reimagining federal grants for public safety and criminal justice reform. (2020, October 7). </w:t>
      </w:r>
      <w:r w:rsidRPr="00F76D99">
        <w:rPr>
          <w:i/>
          <w:iCs/>
        </w:rPr>
        <w:t>Center for American Progress</w:t>
      </w:r>
      <w:r w:rsidRPr="00F76D99">
        <w:t>. https://www.americanprogress.org/article/reimagining-federal-grants-public-safety-criminal-justice-reform/</w:t>
      </w:r>
    </w:p>
    <w:p w14:paraId="7E4560AD" w14:textId="5D1A00F1" w:rsidR="00B94018" w:rsidRDefault="00B94018" w:rsidP="00B94018">
      <w:pPr>
        <w:pStyle w:val="BodyText"/>
        <w:rPr>
          <w:lang w:val="es-ES"/>
        </w:rPr>
      </w:pPr>
      <w:proofErr w:type="spellStart"/>
      <w:r w:rsidRPr="00B94018">
        <w:t>Snabes</w:t>
      </w:r>
      <w:proofErr w:type="spellEnd"/>
      <w:r w:rsidRPr="00B94018">
        <w:t xml:space="preserve">, A. (2023, August 21). Sarasota sheriff, other elected officials will increase their budgets, citing higher costs. </w:t>
      </w:r>
      <w:r w:rsidRPr="00B94018">
        <w:rPr>
          <w:i/>
          <w:iCs/>
          <w:lang w:val="es-ES"/>
        </w:rPr>
        <w:t>Sarasota Herald-</w:t>
      </w:r>
      <w:proofErr w:type="spellStart"/>
      <w:r w:rsidRPr="00B94018">
        <w:rPr>
          <w:i/>
          <w:iCs/>
          <w:lang w:val="es-ES"/>
        </w:rPr>
        <w:t>Tribune</w:t>
      </w:r>
      <w:proofErr w:type="spellEnd"/>
      <w:r w:rsidRPr="00B94018">
        <w:rPr>
          <w:lang w:val="es-ES"/>
        </w:rPr>
        <w:t xml:space="preserve">. </w:t>
      </w:r>
      <w:r w:rsidR="009622F8" w:rsidRPr="00B94018">
        <w:rPr>
          <w:lang w:val="es-ES"/>
        </w:rPr>
        <w:t>https://www.heraldtribune.com/story/news/local/sarasota/2023/08/21/sarasota-county-sheriffs-office-plans-to-increase-its-budget-by-20/70497266007/</w:t>
      </w:r>
    </w:p>
    <w:p w14:paraId="406578C7" w14:textId="77777777" w:rsidR="009622F8" w:rsidRPr="009622F8" w:rsidRDefault="009622F8" w:rsidP="009622F8">
      <w:pPr>
        <w:pStyle w:val="BodyText"/>
      </w:pPr>
      <w:r w:rsidRPr="009622F8">
        <w:rPr>
          <w:i/>
          <w:iCs/>
        </w:rPr>
        <w:t>Welcome to Sarasota County Sheriff’s, FL</w:t>
      </w:r>
      <w:r w:rsidRPr="009622F8">
        <w:t>. (n.d.). https://www.sarasotasheriff.org/about_scso/command_staff/index.php</w:t>
      </w:r>
    </w:p>
    <w:p w14:paraId="330A1952" w14:textId="77777777" w:rsidR="009622F8" w:rsidRPr="00B94018" w:rsidRDefault="009622F8" w:rsidP="00B94018">
      <w:pPr>
        <w:pStyle w:val="BodyText"/>
      </w:pPr>
    </w:p>
    <w:p w14:paraId="6EA70BAC" w14:textId="77777777" w:rsidR="00B94018" w:rsidRPr="009622F8" w:rsidRDefault="00B94018" w:rsidP="002A47BB">
      <w:pPr>
        <w:pStyle w:val="BodyText"/>
      </w:pPr>
    </w:p>
    <w:p w14:paraId="3E44CEA1" w14:textId="68A1007E" w:rsidR="00554119" w:rsidRPr="009622F8" w:rsidRDefault="00554119" w:rsidP="00554119">
      <w:pPr>
        <w:pStyle w:val="BodyText"/>
        <w:ind w:left="720" w:hanging="720"/>
      </w:pPr>
    </w:p>
    <w:p w14:paraId="3E44CEA2" w14:textId="77777777" w:rsidR="001D5854" w:rsidRPr="009622F8" w:rsidRDefault="001D5854" w:rsidP="001D5854"/>
    <w:sectPr w:rsidR="001D5854" w:rsidRPr="009622F8" w:rsidSect="00554119">
      <w:headerReference w:type="default" r:id="rId8"/>
      <w:headerReference w:type="first" r:id="rId9"/>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4CEA5" w14:textId="77777777" w:rsidR="0090038A" w:rsidRDefault="0090038A">
      <w:r>
        <w:separator/>
      </w:r>
    </w:p>
  </w:endnote>
  <w:endnote w:type="continuationSeparator" w:id="0">
    <w:p w14:paraId="3E44CEA6" w14:textId="77777777" w:rsidR="0090038A" w:rsidRDefault="0090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4CEA3" w14:textId="77777777" w:rsidR="0090038A" w:rsidRDefault="0090038A">
      <w:r>
        <w:separator/>
      </w:r>
    </w:p>
  </w:footnote>
  <w:footnote w:type="continuationSeparator" w:id="0">
    <w:p w14:paraId="3E44CEA4" w14:textId="77777777" w:rsidR="0090038A" w:rsidRDefault="00900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CEA7" w14:textId="792C56E9" w:rsidR="0024669F" w:rsidRDefault="000122B6" w:rsidP="001A25FD">
    <w:pPr>
      <w:pStyle w:val="Header"/>
      <w:tabs>
        <w:tab w:val="clear" w:pos="4320"/>
        <w:tab w:val="clear" w:pos="8640"/>
        <w:tab w:val="left" w:pos="8910"/>
      </w:tabs>
    </w:pPr>
    <w:r>
      <w:t>SCSO Corrections Department Budget Evaluation</w:t>
    </w:r>
    <w:r w:rsidR="00F871EB">
      <w:tab/>
    </w:r>
    <w:r w:rsidR="0024669F">
      <w:t xml:space="preserve">     </w:t>
    </w:r>
    <w:r w:rsidR="00545F2C">
      <w:rPr>
        <w:rStyle w:val="PageNumber"/>
      </w:rPr>
      <w:fldChar w:fldCharType="begin"/>
    </w:r>
    <w:r w:rsidR="0024669F">
      <w:rPr>
        <w:rStyle w:val="PageNumber"/>
      </w:rPr>
      <w:instrText xml:space="preserve"> PAGE </w:instrText>
    </w:r>
    <w:r w:rsidR="00545F2C">
      <w:rPr>
        <w:rStyle w:val="PageNumber"/>
      </w:rPr>
      <w:fldChar w:fldCharType="separate"/>
    </w:r>
    <w:r w:rsidR="003F509E">
      <w:rPr>
        <w:rStyle w:val="PageNumber"/>
        <w:noProof/>
      </w:rPr>
      <w:t>2</w:t>
    </w:r>
    <w:r w:rsidR="00545F2C">
      <w:rPr>
        <w:rStyle w:val="PageNumber"/>
      </w:rPr>
      <w:fldChar w:fldCharType="end"/>
    </w:r>
  </w:p>
  <w:p w14:paraId="3E44CEA8" w14:textId="77777777" w:rsidR="0024669F" w:rsidRPr="001D5854" w:rsidRDefault="0024669F" w:rsidP="00A661AE">
    <w:pPr>
      <w:pStyle w:val="Header"/>
      <w:tabs>
        <w:tab w:val="clear" w:pos="4320"/>
        <w:tab w:val="clear" w:pos="8640"/>
        <w:tab w:val="left" w:pos="75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CEA9" w14:textId="5C8F41CA" w:rsidR="0024669F" w:rsidRDefault="000122B6" w:rsidP="00554119">
    <w:pPr>
      <w:pStyle w:val="Header"/>
      <w:tabs>
        <w:tab w:val="clear" w:pos="8640"/>
        <w:tab w:val="right" w:pos="8730"/>
      </w:tabs>
    </w:pPr>
    <w:r>
      <w:t>SCSO Corrections Department Budget Evaluation</w:t>
    </w:r>
    <w:r w:rsidR="0024669F">
      <w:tab/>
    </w:r>
    <w:r w:rsidR="00545F2C">
      <w:rPr>
        <w:rStyle w:val="PageNumber"/>
      </w:rPr>
      <w:fldChar w:fldCharType="begin"/>
    </w:r>
    <w:r w:rsidR="0024669F">
      <w:rPr>
        <w:rStyle w:val="PageNumber"/>
      </w:rPr>
      <w:instrText xml:space="preserve"> PAGE </w:instrText>
    </w:r>
    <w:r w:rsidR="00545F2C">
      <w:rPr>
        <w:rStyle w:val="PageNumber"/>
      </w:rPr>
      <w:fldChar w:fldCharType="separate"/>
    </w:r>
    <w:r w:rsidR="003F509E">
      <w:rPr>
        <w:rStyle w:val="PageNumber"/>
        <w:noProof/>
      </w:rPr>
      <w:t>1</w:t>
    </w:r>
    <w:r w:rsidR="00545F2C">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844591097">
    <w:abstractNumId w:val="9"/>
  </w:num>
  <w:num w:numId="2" w16cid:durableId="1166823322">
    <w:abstractNumId w:val="7"/>
  </w:num>
  <w:num w:numId="3" w16cid:durableId="282545709">
    <w:abstractNumId w:val="6"/>
  </w:num>
  <w:num w:numId="4" w16cid:durableId="1902595992">
    <w:abstractNumId w:val="5"/>
  </w:num>
  <w:num w:numId="5" w16cid:durableId="1413547945">
    <w:abstractNumId w:val="4"/>
  </w:num>
  <w:num w:numId="6" w16cid:durableId="1508129172">
    <w:abstractNumId w:val="8"/>
  </w:num>
  <w:num w:numId="7" w16cid:durableId="1840849979">
    <w:abstractNumId w:val="3"/>
  </w:num>
  <w:num w:numId="8" w16cid:durableId="1480607477">
    <w:abstractNumId w:val="2"/>
  </w:num>
  <w:num w:numId="9" w16cid:durableId="919750718">
    <w:abstractNumId w:val="1"/>
  </w:num>
  <w:num w:numId="10" w16cid:durableId="1867210762">
    <w:abstractNumId w:val="0"/>
  </w:num>
  <w:num w:numId="11" w16cid:durableId="641270877">
    <w:abstractNumId w:val="11"/>
  </w:num>
  <w:num w:numId="12" w16cid:durableId="20480978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6576"/>
    <w:rsid w:val="00004E84"/>
    <w:rsid w:val="000122B6"/>
    <w:rsid w:val="00030373"/>
    <w:rsid w:val="00033397"/>
    <w:rsid w:val="000412CA"/>
    <w:rsid w:val="00042DF8"/>
    <w:rsid w:val="0005557E"/>
    <w:rsid w:val="00083425"/>
    <w:rsid w:val="000A045A"/>
    <w:rsid w:val="000E7059"/>
    <w:rsid w:val="000F1206"/>
    <w:rsid w:val="000F22CC"/>
    <w:rsid w:val="000F643F"/>
    <w:rsid w:val="001003FB"/>
    <w:rsid w:val="001133FF"/>
    <w:rsid w:val="00120166"/>
    <w:rsid w:val="001252E1"/>
    <w:rsid w:val="00126CE7"/>
    <w:rsid w:val="001661E1"/>
    <w:rsid w:val="001A25FD"/>
    <w:rsid w:val="001A5BBC"/>
    <w:rsid w:val="001B4725"/>
    <w:rsid w:val="001C1AD6"/>
    <w:rsid w:val="001C3A9B"/>
    <w:rsid w:val="001C7B4F"/>
    <w:rsid w:val="001D5854"/>
    <w:rsid w:val="00200FC9"/>
    <w:rsid w:val="00235C38"/>
    <w:rsid w:val="00244A0D"/>
    <w:rsid w:val="00246494"/>
    <w:rsid w:val="0024669F"/>
    <w:rsid w:val="00264A8F"/>
    <w:rsid w:val="00270949"/>
    <w:rsid w:val="002A2F85"/>
    <w:rsid w:val="002A47BB"/>
    <w:rsid w:val="002B57B5"/>
    <w:rsid w:val="002C41E3"/>
    <w:rsid w:val="002D0959"/>
    <w:rsid w:val="002D21E3"/>
    <w:rsid w:val="002D7500"/>
    <w:rsid w:val="002D754D"/>
    <w:rsid w:val="002E79B4"/>
    <w:rsid w:val="002F116F"/>
    <w:rsid w:val="002F539D"/>
    <w:rsid w:val="00303D46"/>
    <w:rsid w:val="00307B27"/>
    <w:rsid w:val="00323390"/>
    <w:rsid w:val="00325352"/>
    <w:rsid w:val="003376AE"/>
    <w:rsid w:val="00345F02"/>
    <w:rsid w:val="00350205"/>
    <w:rsid w:val="00363739"/>
    <w:rsid w:val="0037337F"/>
    <w:rsid w:val="00377E73"/>
    <w:rsid w:val="003904B3"/>
    <w:rsid w:val="003F509E"/>
    <w:rsid w:val="00400A5A"/>
    <w:rsid w:val="0041264A"/>
    <w:rsid w:val="0041278B"/>
    <w:rsid w:val="00431A12"/>
    <w:rsid w:val="00467CBB"/>
    <w:rsid w:val="004A1BFE"/>
    <w:rsid w:val="004A4779"/>
    <w:rsid w:val="004A7F7B"/>
    <w:rsid w:val="004B646B"/>
    <w:rsid w:val="004C69C3"/>
    <w:rsid w:val="004D3014"/>
    <w:rsid w:val="004D5664"/>
    <w:rsid w:val="004E73AB"/>
    <w:rsid w:val="004F007B"/>
    <w:rsid w:val="004F45DB"/>
    <w:rsid w:val="004F7947"/>
    <w:rsid w:val="00517F29"/>
    <w:rsid w:val="00531E33"/>
    <w:rsid w:val="00545F2C"/>
    <w:rsid w:val="005524AB"/>
    <w:rsid w:val="005535A8"/>
    <w:rsid w:val="00554119"/>
    <w:rsid w:val="0055532B"/>
    <w:rsid w:val="00555D5D"/>
    <w:rsid w:val="00563178"/>
    <w:rsid w:val="00567D9D"/>
    <w:rsid w:val="00572052"/>
    <w:rsid w:val="00572C79"/>
    <w:rsid w:val="00574C3B"/>
    <w:rsid w:val="00587556"/>
    <w:rsid w:val="00587A7B"/>
    <w:rsid w:val="00590E70"/>
    <w:rsid w:val="005935CF"/>
    <w:rsid w:val="00594EFB"/>
    <w:rsid w:val="005D1F0C"/>
    <w:rsid w:val="005E6C94"/>
    <w:rsid w:val="005F6164"/>
    <w:rsid w:val="006304F6"/>
    <w:rsid w:val="00634CDE"/>
    <w:rsid w:val="00657313"/>
    <w:rsid w:val="006673E7"/>
    <w:rsid w:val="00685493"/>
    <w:rsid w:val="00693A03"/>
    <w:rsid w:val="006A1D26"/>
    <w:rsid w:val="006B1272"/>
    <w:rsid w:val="006B2FCC"/>
    <w:rsid w:val="006B35F4"/>
    <w:rsid w:val="006C4E7A"/>
    <w:rsid w:val="006F5309"/>
    <w:rsid w:val="00755D2E"/>
    <w:rsid w:val="007604BE"/>
    <w:rsid w:val="00770E2D"/>
    <w:rsid w:val="00771B65"/>
    <w:rsid w:val="00777910"/>
    <w:rsid w:val="00794602"/>
    <w:rsid w:val="007B6D48"/>
    <w:rsid w:val="007B79BD"/>
    <w:rsid w:val="007D1EB9"/>
    <w:rsid w:val="007F67EB"/>
    <w:rsid w:val="00814876"/>
    <w:rsid w:val="0082595F"/>
    <w:rsid w:val="00832621"/>
    <w:rsid w:val="00867E55"/>
    <w:rsid w:val="00890786"/>
    <w:rsid w:val="008A616F"/>
    <w:rsid w:val="008B667B"/>
    <w:rsid w:val="008C453F"/>
    <w:rsid w:val="008E2980"/>
    <w:rsid w:val="0090038A"/>
    <w:rsid w:val="00910D6F"/>
    <w:rsid w:val="0091346F"/>
    <w:rsid w:val="009138D1"/>
    <w:rsid w:val="0092769B"/>
    <w:rsid w:val="0093112A"/>
    <w:rsid w:val="0094016F"/>
    <w:rsid w:val="009541E3"/>
    <w:rsid w:val="009622F8"/>
    <w:rsid w:val="00993550"/>
    <w:rsid w:val="009C4DD8"/>
    <w:rsid w:val="009C7096"/>
    <w:rsid w:val="00A01D03"/>
    <w:rsid w:val="00A04118"/>
    <w:rsid w:val="00A30922"/>
    <w:rsid w:val="00A311F2"/>
    <w:rsid w:val="00A427A9"/>
    <w:rsid w:val="00A42F61"/>
    <w:rsid w:val="00A5378C"/>
    <w:rsid w:val="00A55B4C"/>
    <w:rsid w:val="00A661AE"/>
    <w:rsid w:val="00A66C7F"/>
    <w:rsid w:val="00A70E78"/>
    <w:rsid w:val="00A82FA2"/>
    <w:rsid w:val="00A92BD4"/>
    <w:rsid w:val="00AA7456"/>
    <w:rsid w:val="00AA7C90"/>
    <w:rsid w:val="00AB69B0"/>
    <w:rsid w:val="00AC7F49"/>
    <w:rsid w:val="00AD24FE"/>
    <w:rsid w:val="00AF6795"/>
    <w:rsid w:val="00B04EBF"/>
    <w:rsid w:val="00B07E88"/>
    <w:rsid w:val="00B13707"/>
    <w:rsid w:val="00B17400"/>
    <w:rsid w:val="00B42FE2"/>
    <w:rsid w:val="00B431B3"/>
    <w:rsid w:val="00B454B7"/>
    <w:rsid w:val="00B92F32"/>
    <w:rsid w:val="00B94018"/>
    <w:rsid w:val="00B94611"/>
    <w:rsid w:val="00BA3DA1"/>
    <w:rsid w:val="00BA6482"/>
    <w:rsid w:val="00C0056C"/>
    <w:rsid w:val="00C06C73"/>
    <w:rsid w:val="00C143E8"/>
    <w:rsid w:val="00C2017A"/>
    <w:rsid w:val="00C227D6"/>
    <w:rsid w:val="00C41FE1"/>
    <w:rsid w:val="00C42064"/>
    <w:rsid w:val="00C47074"/>
    <w:rsid w:val="00C577E3"/>
    <w:rsid w:val="00C6554B"/>
    <w:rsid w:val="00C65E55"/>
    <w:rsid w:val="00C667A6"/>
    <w:rsid w:val="00C77747"/>
    <w:rsid w:val="00C9393A"/>
    <w:rsid w:val="00CA53E2"/>
    <w:rsid w:val="00CA622B"/>
    <w:rsid w:val="00CD72FB"/>
    <w:rsid w:val="00CE16D5"/>
    <w:rsid w:val="00CE2997"/>
    <w:rsid w:val="00CE2C8B"/>
    <w:rsid w:val="00CE4D41"/>
    <w:rsid w:val="00D05A3A"/>
    <w:rsid w:val="00D1188F"/>
    <w:rsid w:val="00D13A77"/>
    <w:rsid w:val="00D1637C"/>
    <w:rsid w:val="00D34365"/>
    <w:rsid w:val="00D35BEF"/>
    <w:rsid w:val="00D444B5"/>
    <w:rsid w:val="00D50F6F"/>
    <w:rsid w:val="00D61717"/>
    <w:rsid w:val="00D61ABB"/>
    <w:rsid w:val="00D72D77"/>
    <w:rsid w:val="00DA48BF"/>
    <w:rsid w:val="00DA54FE"/>
    <w:rsid w:val="00DB3D7C"/>
    <w:rsid w:val="00DB4AD2"/>
    <w:rsid w:val="00DE58B3"/>
    <w:rsid w:val="00DF27BF"/>
    <w:rsid w:val="00E108D5"/>
    <w:rsid w:val="00E3699C"/>
    <w:rsid w:val="00E554E8"/>
    <w:rsid w:val="00E6554E"/>
    <w:rsid w:val="00E87C9E"/>
    <w:rsid w:val="00E956A5"/>
    <w:rsid w:val="00EC2E2A"/>
    <w:rsid w:val="00ED3107"/>
    <w:rsid w:val="00EE5DB1"/>
    <w:rsid w:val="00EE6FEF"/>
    <w:rsid w:val="00EE7A78"/>
    <w:rsid w:val="00EF4D88"/>
    <w:rsid w:val="00EF4E1B"/>
    <w:rsid w:val="00F00B2E"/>
    <w:rsid w:val="00F033DB"/>
    <w:rsid w:val="00F571CA"/>
    <w:rsid w:val="00F76D99"/>
    <w:rsid w:val="00F77126"/>
    <w:rsid w:val="00F80BC1"/>
    <w:rsid w:val="00F81A5D"/>
    <w:rsid w:val="00F871EB"/>
    <w:rsid w:val="00FA7F58"/>
    <w:rsid w:val="00FC25F9"/>
    <w:rsid w:val="00FC287A"/>
    <w:rsid w:val="00FD077E"/>
    <w:rsid w:val="00FD6576"/>
    <w:rsid w:val="00FE13CE"/>
    <w:rsid w:val="00FE5285"/>
    <w:rsid w:val="00FF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E44CE81"/>
  <w15:docId w15:val="{70FE641C-0BE9-4F65-A0E8-C24E18A3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997"/>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rsid w:val="00CE2997"/>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NormalWeb">
    <w:name w:val="Normal (Web)"/>
    <w:basedOn w:val="Normal"/>
    <w:rsid w:val="002A47BB"/>
    <w:rPr>
      <w:rFonts w:ascii="Times New Roman" w:hAnsi="Times New Roman"/>
      <w:szCs w:val="24"/>
    </w:rPr>
  </w:style>
  <w:style w:type="character" w:styleId="UnresolvedMention">
    <w:name w:val="Unresolved Mention"/>
    <w:basedOn w:val="DefaultParagraphFont"/>
    <w:uiPriority w:val="99"/>
    <w:semiHidden/>
    <w:unhideWhenUsed/>
    <w:rsid w:val="00962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2805">
      <w:bodyDiv w:val="1"/>
      <w:marLeft w:val="0"/>
      <w:marRight w:val="0"/>
      <w:marTop w:val="0"/>
      <w:marBottom w:val="0"/>
      <w:divBdr>
        <w:top w:val="none" w:sz="0" w:space="0" w:color="auto"/>
        <w:left w:val="none" w:sz="0" w:space="0" w:color="auto"/>
        <w:bottom w:val="none" w:sz="0" w:space="0" w:color="auto"/>
        <w:right w:val="none" w:sz="0" w:space="0" w:color="auto"/>
      </w:divBdr>
    </w:div>
    <w:div w:id="84890247">
      <w:bodyDiv w:val="1"/>
      <w:marLeft w:val="0"/>
      <w:marRight w:val="0"/>
      <w:marTop w:val="0"/>
      <w:marBottom w:val="0"/>
      <w:divBdr>
        <w:top w:val="none" w:sz="0" w:space="0" w:color="auto"/>
        <w:left w:val="none" w:sz="0" w:space="0" w:color="auto"/>
        <w:bottom w:val="none" w:sz="0" w:space="0" w:color="auto"/>
        <w:right w:val="none" w:sz="0" w:space="0" w:color="auto"/>
      </w:divBdr>
    </w:div>
    <w:div w:id="256138757">
      <w:bodyDiv w:val="1"/>
      <w:marLeft w:val="0"/>
      <w:marRight w:val="0"/>
      <w:marTop w:val="0"/>
      <w:marBottom w:val="0"/>
      <w:divBdr>
        <w:top w:val="none" w:sz="0" w:space="0" w:color="auto"/>
        <w:left w:val="none" w:sz="0" w:space="0" w:color="auto"/>
        <w:bottom w:val="none" w:sz="0" w:space="0" w:color="auto"/>
        <w:right w:val="none" w:sz="0" w:space="0" w:color="auto"/>
      </w:divBdr>
    </w:div>
    <w:div w:id="256408210">
      <w:bodyDiv w:val="1"/>
      <w:marLeft w:val="0"/>
      <w:marRight w:val="0"/>
      <w:marTop w:val="0"/>
      <w:marBottom w:val="0"/>
      <w:divBdr>
        <w:top w:val="none" w:sz="0" w:space="0" w:color="auto"/>
        <w:left w:val="none" w:sz="0" w:space="0" w:color="auto"/>
        <w:bottom w:val="none" w:sz="0" w:space="0" w:color="auto"/>
        <w:right w:val="none" w:sz="0" w:space="0" w:color="auto"/>
      </w:divBdr>
      <w:divsChild>
        <w:div w:id="1501265038">
          <w:marLeft w:val="-720"/>
          <w:marRight w:val="0"/>
          <w:marTop w:val="0"/>
          <w:marBottom w:val="0"/>
          <w:divBdr>
            <w:top w:val="none" w:sz="0" w:space="0" w:color="auto"/>
            <w:left w:val="none" w:sz="0" w:space="0" w:color="auto"/>
            <w:bottom w:val="none" w:sz="0" w:space="0" w:color="auto"/>
            <w:right w:val="none" w:sz="0" w:space="0" w:color="auto"/>
          </w:divBdr>
        </w:div>
      </w:divsChild>
    </w:div>
    <w:div w:id="262610287">
      <w:bodyDiv w:val="1"/>
      <w:marLeft w:val="0"/>
      <w:marRight w:val="0"/>
      <w:marTop w:val="0"/>
      <w:marBottom w:val="0"/>
      <w:divBdr>
        <w:top w:val="none" w:sz="0" w:space="0" w:color="auto"/>
        <w:left w:val="none" w:sz="0" w:space="0" w:color="auto"/>
        <w:bottom w:val="none" w:sz="0" w:space="0" w:color="auto"/>
        <w:right w:val="none" w:sz="0" w:space="0" w:color="auto"/>
      </w:divBdr>
      <w:divsChild>
        <w:div w:id="1015619179">
          <w:marLeft w:val="-720"/>
          <w:marRight w:val="0"/>
          <w:marTop w:val="0"/>
          <w:marBottom w:val="0"/>
          <w:divBdr>
            <w:top w:val="none" w:sz="0" w:space="0" w:color="auto"/>
            <w:left w:val="none" w:sz="0" w:space="0" w:color="auto"/>
            <w:bottom w:val="none" w:sz="0" w:space="0" w:color="auto"/>
            <w:right w:val="none" w:sz="0" w:space="0" w:color="auto"/>
          </w:divBdr>
        </w:div>
      </w:divsChild>
    </w:div>
    <w:div w:id="506748816">
      <w:bodyDiv w:val="1"/>
      <w:marLeft w:val="0"/>
      <w:marRight w:val="0"/>
      <w:marTop w:val="0"/>
      <w:marBottom w:val="0"/>
      <w:divBdr>
        <w:top w:val="none" w:sz="0" w:space="0" w:color="auto"/>
        <w:left w:val="none" w:sz="0" w:space="0" w:color="auto"/>
        <w:bottom w:val="none" w:sz="0" w:space="0" w:color="auto"/>
        <w:right w:val="none" w:sz="0" w:space="0" w:color="auto"/>
      </w:divBdr>
      <w:divsChild>
        <w:div w:id="1170096997">
          <w:marLeft w:val="-720"/>
          <w:marRight w:val="0"/>
          <w:marTop w:val="0"/>
          <w:marBottom w:val="0"/>
          <w:divBdr>
            <w:top w:val="none" w:sz="0" w:space="0" w:color="auto"/>
            <w:left w:val="none" w:sz="0" w:space="0" w:color="auto"/>
            <w:bottom w:val="none" w:sz="0" w:space="0" w:color="auto"/>
            <w:right w:val="none" w:sz="0" w:space="0" w:color="auto"/>
          </w:divBdr>
        </w:div>
      </w:divsChild>
    </w:div>
    <w:div w:id="563610916">
      <w:bodyDiv w:val="1"/>
      <w:marLeft w:val="0"/>
      <w:marRight w:val="0"/>
      <w:marTop w:val="0"/>
      <w:marBottom w:val="0"/>
      <w:divBdr>
        <w:top w:val="none" w:sz="0" w:space="0" w:color="auto"/>
        <w:left w:val="none" w:sz="0" w:space="0" w:color="auto"/>
        <w:bottom w:val="none" w:sz="0" w:space="0" w:color="auto"/>
        <w:right w:val="none" w:sz="0" w:space="0" w:color="auto"/>
      </w:divBdr>
    </w:div>
    <w:div w:id="617953403">
      <w:bodyDiv w:val="1"/>
      <w:marLeft w:val="0"/>
      <w:marRight w:val="0"/>
      <w:marTop w:val="0"/>
      <w:marBottom w:val="0"/>
      <w:divBdr>
        <w:top w:val="none" w:sz="0" w:space="0" w:color="auto"/>
        <w:left w:val="none" w:sz="0" w:space="0" w:color="auto"/>
        <w:bottom w:val="none" w:sz="0" w:space="0" w:color="auto"/>
        <w:right w:val="none" w:sz="0" w:space="0" w:color="auto"/>
      </w:divBdr>
    </w:div>
    <w:div w:id="692875412">
      <w:bodyDiv w:val="1"/>
      <w:marLeft w:val="0"/>
      <w:marRight w:val="0"/>
      <w:marTop w:val="0"/>
      <w:marBottom w:val="0"/>
      <w:divBdr>
        <w:top w:val="none" w:sz="0" w:space="0" w:color="auto"/>
        <w:left w:val="none" w:sz="0" w:space="0" w:color="auto"/>
        <w:bottom w:val="none" w:sz="0" w:space="0" w:color="auto"/>
        <w:right w:val="none" w:sz="0" w:space="0" w:color="auto"/>
      </w:divBdr>
    </w:div>
    <w:div w:id="740567715">
      <w:bodyDiv w:val="1"/>
      <w:marLeft w:val="0"/>
      <w:marRight w:val="0"/>
      <w:marTop w:val="0"/>
      <w:marBottom w:val="0"/>
      <w:divBdr>
        <w:top w:val="none" w:sz="0" w:space="0" w:color="auto"/>
        <w:left w:val="none" w:sz="0" w:space="0" w:color="auto"/>
        <w:bottom w:val="none" w:sz="0" w:space="0" w:color="auto"/>
        <w:right w:val="none" w:sz="0" w:space="0" w:color="auto"/>
      </w:divBdr>
      <w:divsChild>
        <w:div w:id="1593321883">
          <w:marLeft w:val="-720"/>
          <w:marRight w:val="0"/>
          <w:marTop w:val="0"/>
          <w:marBottom w:val="0"/>
          <w:divBdr>
            <w:top w:val="none" w:sz="0" w:space="0" w:color="auto"/>
            <w:left w:val="none" w:sz="0" w:space="0" w:color="auto"/>
            <w:bottom w:val="none" w:sz="0" w:space="0" w:color="auto"/>
            <w:right w:val="none" w:sz="0" w:space="0" w:color="auto"/>
          </w:divBdr>
        </w:div>
      </w:divsChild>
    </w:div>
    <w:div w:id="786848141">
      <w:bodyDiv w:val="1"/>
      <w:marLeft w:val="0"/>
      <w:marRight w:val="0"/>
      <w:marTop w:val="0"/>
      <w:marBottom w:val="0"/>
      <w:divBdr>
        <w:top w:val="none" w:sz="0" w:space="0" w:color="auto"/>
        <w:left w:val="none" w:sz="0" w:space="0" w:color="auto"/>
        <w:bottom w:val="none" w:sz="0" w:space="0" w:color="auto"/>
        <w:right w:val="none" w:sz="0" w:space="0" w:color="auto"/>
      </w:divBdr>
    </w:div>
    <w:div w:id="823282612">
      <w:bodyDiv w:val="1"/>
      <w:marLeft w:val="0"/>
      <w:marRight w:val="0"/>
      <w:marTop w:val="0"/>
      <w:marBottom w:val="0"/>
      <w:divBdr>
        <w:top w:val="none" w:sz="0" w:space="0" w:color="auto"/>
        <w:left w:val="none" w:sz="0" w:space="0" w:color="auto"/>
        <w:bottom w:val="none" w:sz="0" w:space="0" w:color="auto"/>
        <w:right w:val="none" w:sz="0" w:space="0" w:color="auto"/>
      </w:divBdr>
      <w:divsChild>
        <w:div w:id="765806295">
          <w:marLeft w:val="-720"/>
          <w:marRight w:val="0"/>
          <w:marTop w:val="0"/>
          <w:marBottom w:val="0"/>
          <w:divBdr>
            <w:top w:val="none" w:sz="0" w:space="0" w:color="auto"/>
            <w:left w:val="none" w:sz="0" w:space="0" w:color="auto"/>
            <w:bottom w:val="none" w:sz="0" w:space="0" w:color="auto"/>
            <w:right w:val="none" w:sz="0" w:space="0" w:color="auto"/>
          </w:divBdr>
        </w:div>
      </w:divsChild>
    </w:div>
    <w:div w:id="883639771">
      <w:bodyDiv w:val="1"/>
      <w:marLeft w:val="0"/>
      <w:marRight w:val="0"/>
      <w:marTop w:val="0"/>
      <w:marBottom w:val="0"/>
      <w:divBdr>
        <w:top w:val="none" w:sz="0" w:space="0" w:color="auto"/>
        <w:left w:val="none" w:sz="0" w:space="0" w:color="auto"/>
        <w:bottom w:val="none" w:sz="0" w:space="0" w:color="auto"/>
        <w:right w:val="none" w:sz="0" w:space="0" w:color="auto"/>
      </w:divBdr>
      <w:divsChild>
        <w:div w:id="849951596">
          <w:marLeft w:val="-720"/>
          <w:marRight w:val="0"/>
          <w:marTop w:val="0"/>
          <w:marBottom w:val="0"/>
          <w:divBdr>
            <w:top w:val="none" w:sz="0" w:space="0" w:color="auto"/>
            <w:left w:val="none" w:sz="0" w:space="0" w:color="auto"/>
            <w:bottom w:val="none" w:sz="0" w:space="0" w:color="auto"/>
            <w:right w:val="none" w:sz="0" w:space="0" w:color="auto"/>
          </w:divBdr>
        </w:div>
      </w:divsChild>
    </w:div>
    <w:div w:id="916744993">
      <w:bodyDiv w:val="1"/>
      <w:marLeft w:val="0"/>
      <w:marRight w:val="0"/>
      <w:marTop w:val="0"/>
      <w:marBottom w:val="0"/>
      <w:divBdr>
        <w:top w:val="none" w:sz="0" w:space="0" w:color="auto"/>
        <w:left w:val="none" w:sz="0" w:space="0" w:color="auto"/>
        <w:bottom w:val="none" w:sz="0" w:space="0" w:color="auto"/>
        <w:right w:val="none" w:sz="0" w:space="0" w:color="auto"/>
      </w:divBdr>
      <w:divsChild>
        <w:div w:id="1522360021">
          <w:marLeft w:val="-720"/>
          <w:marRight w:val="0"/>
          <w:marTop w:val="0"/>
          <w:marBottom w:val="0"/>
          <w:divBdr>
            <w:top w:val="none" w:sz="0" w:space="0" w:color="auto"/>
            <w:left w:val="none" w:sz="0" w:space="0" w:color="auto"/>
            <w:bottom w:val="none" w:sz="0" w:space="0" w:color="auto"/>
            <w:right w:val="none" w:sz="0" w:space="0" w:color="auto"/>
          </w:divBdr>
        </w:div>
      </w:divsChild>
    </w:div>
    <w:div w:id="1044599502">
      <w:bodyDiv w:val="1"/>
      <w:marLeft w:val="0"/>
      <w:marRight w:val="0"/>
      <w:marTop w:val="0"/>
      <w:marBottom w:val="0"/>
      <w:divBdr>
        <w:top w:val="none" w:sz="0" w:space="0" w:color="auto"/>
        <w:left w:val="none" w:sz="0" w:space="0" w:color="auto"/>
        <w:bottom w:val="none" w:sz="0" w:space="0" w:color="auto"/>
        <w:right w:val="none" w:sz="0" w:space="0" w:color="auto"/>
      </w:divBdr>
    </w:div>
    <w:div w:id="1257667147">
      <w:bodyDiv w:val="1"/>
      <w:marLeft w:val="0"/>
      <w:marRight w:val="0"/>
      <w:marTop w:val="0"/>
      <w:marBottom w:val="0"/>
      <w:divBdr>
        <w:top w:val="none" w:sz="0" w:space="0" w:color="auto"/>
        <w:left w:val="none" w:sz="0" w:space="0" w:color="auto"/>
        <w:bottom w:val="none" w:sz="0" w:space="0" w:color="auto"/>
        <w:right w:val="none" w:sz="0" w:space="0" w:color="auto"/>
      </w:divBdr>
    </w:div>
    <w:div w:id="1316107095">
      <w:bodyDiv w:val="1"/>
      <w:marLeft w:val="0"/>
      <w:marRight w:val="0"/>
      <w:marTop w:val="0"/>
      <w:marBottom w:val="0"/>
      <w:divBdr>
        <w:top w:val="none" w:sz="0" w:space="0" w:color="auto"/>
        <w:left w:val="none" w:sz="0" w:space="0" w:color="auto"/>
        <w:bottom w:val="none" w:sz="0" w:space="0" w:color="auto"/>
        <w:right w:val="none" w:sz="0" w:space="0" w:color="auto"/>
      </w:divBdr>
      <w:divsChild>
        <w:div w:id="1190266205">
          <w:marLeft w:val="-720"/>
          <w:marRight w:val="0"/>
          <w:marTop w:val="0"/>
          <w:marBottom w:val="0"/>
          <w:divBdr>
            <w:top w:val="none" w:sz="0" w:space="0" w:color="auto"/>
            <w:left w:val="none" w:sz="0" w:space="0" w:color="auto"/>
            <w:bottom w:val="none" w:sz="0" w:space="0" w:color="auto"/>
            <w:right w:val="none" w:sz="0" w:space="0" w:color="auto"/>
          </w:divBdr>
        </w:div>
      </w:divsChild>
    </w:div>
    <w:div w:id="1334917221">
      <w:bodyDiv w:val="1"/>
      <w:marLeft w:val="0"/>
      <w:marRight w:val="0"/>
      <w:marTop w:val="0"/>
      <w:marBottom w:val="0"/>
      <w:divBdr>
        <w:top w:val="none" w:sz="0" w:space="0" w:color="auto"/>
        <w:left w:val="none" w:sz="0" w:space="0" w:color="auto"/>
        <w:bottom w:val="none" w:sz="0" w:space="0" w:color="auto"/>
        <w:right w:val="none" w:sz="0" w:space="0" w:color="auto"/>
      </w:divBdr>
      <w:divsChild>
        <w:div w:id="322511206">
          <w:marLeft w:val="-720"/>
          <w:marRight w:val="0"/>
          <w:marTop w:val="0"/>
          <w:marBottom w:val="0"/>
          <w:divBdr>
            <w:top w:val="none" w:sz="0" w:space="0" w:color="auto"/>
            <w:left w:val="none" w:sz="0" w:space="0" w:color="auto"/>
            <w:bottom w:val="none" w:sz="0" w:space="0" w:color="auto"/>
            <w:right w:val="none" w:sz="0" w:space="0" w:color="auto"/>
          </w:divBdr>
        </w:div>
      </w:divsChild>
    </w:div>
    <w:div w:id="1553883867">
      <w:bodyDiv w:val="1"/>
      <w:marLeft w:val="0"/>
      <w:marRight w:val="0"/>
      <w:marTop w:val="0"/>
      <w:marBottom w:val="0"/>
      <w:divBdr>
        <w:top w:val="none" w:sz="0" w:space="0" w:color="auto"/>
        <w:left w:val="none" w:sz="0" w:space="0" w:color="auto"/>
        <w:bottom w:val="none" w:sz="0" w:space="0" w:color="auto"/>
        <w:right w:val="none" w:sz="0" w:space="0" w:color="auto"/>
      </w:divBdr>
    </w:div>
    <w:div w:id="1610625532">
      <w:bodyDiv w:val="1"/>
      <w:marLeft w:val="0"/>
      <w:marRight w:val="0"/>
      <w:marTop w:val="0"/>
      <w:marBottom w:val="0"/>
      <w:divBdr>
        <w:top w:val="none" w:sz="0" w:space="0" w:color="auto"/>
        <w:left w:val="none" w:sz="0" w:space="0" w:color="auto"/>
        <w:bottom w:val="none" w:sz="0" w:space="0" w:color="auto"/>
        <w:right w:val="none" w:sz="0" w:space="0" w:color="auto"/>
      </w:divBdr>
    </w:div>
    <w:div w:id="1626963484">
      <w:bodyDiv w:val="1"/>
      <w:marLeft w:val="0"/>
      <w:marRight w:val="0"/>
      <w:marTop w:val="0"/>
      <w:marBottom w:val="0"/>
      <w:divBdr>
        <w:top w:val="none" w:sz="0" w:space="0" w:color="auto"/>
        <w:left w:val="none" w:sz="0" w:space="0" w:color="auto"/>
        <w:bottom w:val="none" w:sz="0" w:space="0" w:color="auto"/>
        <w:right w:val="none" w:sz="0" w:space="0" w:color="auto"/>
      </w:divBdr>
    </w:div>
    <w:div w:id="1694458793">
      <w:bodyDiv w:val="1"/>
      <w:marLeft w:val="0"/>
      <w:marRight w:val="0"/>
      <w:marTop w:val="0"/>
      <w:marBottom w:val="0"/>
      <w:divBdr>
        <w:top w:val="none" w:sz="0" w:space="0" w:color="auto"/>
        <w:left w:val="none" w:sz="0" w:space="0" w:color="auto"/>
        <w:bottom w:val="none" w:sz="0" w:space="0" w:color="auto"/>
        <w:right w:val="none" w:sz="0" w:space="0" w:color="auto"/>
      </w:divBdr>
    </w:div>
    <w:div w:id="1737124062">
      <w:bodyDiv w:val="1"/>
      <w:marLeft w:val="0"/>
      <w:marRight w:val="0"/>
      <w:marTop w:val="0"/>
      <w:marBottom w:val="0"/>
      <w:divBdr>
        <w:top w:val="none" w:sz="0" w:space="0" w:color="auto"/>
        <w:left w:val="none" w:sz="0" w:space="0" w:color="auto"/>
        <w:bottom w:val="none" w:sz="0" w:space="0" w:color="auto"/>
        <w:right w:val="none" w:sz="0" w:space="0" w:color="auto"/>
      </w:divBdr>
    </w:div>
    <w:div w:id="1839539447">
      <w:bodyDiv w:val="1"/>
      <w:marLeft w:val="0"/>
      <w:marRight w:val="0"/>
      <w:marTop w:val="0"/>
      <w:marBottom w:val="0"/>
      <w:divBdr>
        <w:top w:val="none" w:sz="0" w:space="0" w:color="auto"/>
        <w:left w:val="none" w:sz="0" w:space="0" w:color="auto"/>
        <w:bottom w:val="none" w:sz="0" w:space="0" w:color="auto"/>
        <w:right w:val="none" w:sz="0" w:space="0" w:color="auto"/>
      </w:divBdr>
    </w:div>
    <w:div w:id="1857575983">
      <w:bodyDiv w:val="1"/>
      <w:marLeft w:val="0"/>
      <w:marRight w:val="0"/>
      <w:marTop w:val="0"/>
      <w:marBottom w:val="0"/>
      <w:divBdr>
        <w:top w:val="none" w:sz="0" w:space="0" w:color="auto"/>
        <w:left w:val="none" w:sz="0" w:space="0" w:color="auto"/>
        <w:bottom w:val="none" w:sz="0" w:space="0" w:color="auto"/>
        <w:right w:val="none" w:sz="0" w:space="0" w:color="auto"/>
      </w:divBdr>
    </w:div>
    <w:div w:id="1863740911">
      <w:bodyDiv w:val="1"/>
      <w:marLeft w:val="0"/>
      <w:marRight w:val="0"/>
      <w:marTop w:val="0"/>
      <w:marBottom w:val="0"/>
      <w:divBdr>
        <w:top w:val="none" w:sz="0" w:space="0" w:color="auto"/>
        <w:left w:val="none" w:sz="0" w:space="0" w:color="auto"/>
        <w:bottom w:val="none" w:sz="0" w:space="0" w:color="auto"/>
        <w:right w:val="none" w:sz="0" w:space="0" w:color="auto"/>
      </w:divBdr>
      <w:divsChild>
        <w:div w:id="559291563">
          <w:marLeft w:val="-720"/>
          <w:marRight w:val="0"/>
          <w:marTop w:val="0"/>
          <w:marBottom w:val="0"/>
          <w:divBdr>
            <w:top w:val="none" w:sz="0" w:space="0" w:color="auto"/>
            <w:left w:val="none" w:sz="0" w:space="0" w:color="auto"/>
            <w:bottom w:val="none" w:sz="0" w:space="0" w:color="auto"/>
            <w:right w:val="none" w:sz="0" w:space="0" w:color="auto"/>
          </w:divBdr>
        </w:div>
      </w:divsChild>
    </w:div>
    <w:div w:id="2021814233">
      <w:bodyDiv w:val="1"/>
      <w:marLeft w:val="0"/>
      <w:marRight w:val="0"/>
      <w:marTop w:val="0"/>
      <w:marBottom w:val="0"/>
      <w:divBdr>
        <w:top w:val="none" w:sz="0" w:space="0" w:color="auto"/>
        <w:left w:val="none" w:sz="0" w:space="0" w:color="auto"/>
        <w:bottom w:val="none" w:sz="0" w:space="0" w:color="auto"/>
        <w:right w:val="none" w:sz="0" w:space="0" w:color="auto"/>
      </w:divBdr>
    </w:div>
    <w:div w:id="2091197585">
      <w:bodyDiv w:val="1"/>
      <w:marLeft w:val="0"/>
      <w:marRight w:val="0"/>
      <w:marTop w:val="0"/>
      <w:marBottom w:val="0"/>
      <w:divBdr>
        <w:top w:val="none" w:sz="0" w:space="0" w:color="auto"/>
        <w:left w:val="none" w:sz="0" w:space="0" w:color="auto"/>
        <w:bottom w:val="none" w:sz="0" w:space="0" w:color="auto"/>
        <w:right w:val="none" w:sz="0" w:space="0" w:color="auto"/>
      </w:divBdr>
    </w:div>
    <w:div w:id="2093815987">
      <w:bodyDiv w:val="1"/>
      <w:marLeft w:val="0"/>
      <w:marRight w:val="0"/>
      <w:marTop w:val="0"/>
      <w:marBottom w:val="0"/>
      <w:divBdr>
        <w:top w:val="none" w:sz="0" w:space="0" w:color="auto"/>
        <w:left w:val="none" w:sz="0" w:space="0" w:color="auto"/>
        <w:bottom w:val="none" w:sz="0" w:space="0" w:color="auto"/>
        <w:right w:val="none" w:sz="0" w:space="0" w:color="auto"/>
      </w:divBdr>
    </w:div>
    <w:div w:id="209519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ppData\Roaming\Microsoft\Templates\APA%20Template%206th%20Edi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Template 6th Edition</Template>
  <TotalTime>168</TotalTime>
  <Pages>10</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Running head: SHORT TITLE OF PAPER (&lt;= 50 CHARACTERS)</vt:lpstr>
    </vt:vector>
  </TitlesOfParts>
  <Company>Grizli777</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dc:creator>
  <cp:lastModifiedBy>Jacob Donohue</cp:lastModifiedBy>
  <cp:revision>164</cp:revision>
  <cp:lastPrinted>2002-05-11T22:16:00Z</cp:lastPrinted>
  <dcterms:created xsi:type="dcterms:W3CDTF">2025-06-01T15:47:00Z</dcterms:created>
  <dcterms:modified xsi:type="dcterms:W3CDTF">2025-06-11T00:36:00Z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