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1A4C9C" w14:textId="77777777" w:rsidR="00B454B7" w:rsidRPr="00DA54FE" w:rsidRDefault="00B454B7" w:rsidP="001D5854">
      <w:pPr>
        <w:pStyle w:val="BodyText"/>
      </w:pPr>
    </w:p>
    <w:p w14:paraId="20F9B492" w14:textId="77777777" w:rsidR="00B454B7" w:rsidRPr="00DA54FE" w:rsidRDefault="00B454B7" w:rsidP="001D5854">
      <w:pPr>
        <w:pStyle w:val="BodyText"/>
      </w:pPr>
    </w:p>
    <w:p w14:paraId="26910BD9" w14:textId="77777777" w:rsidR="00B454B7" w:rsidRPr="00DA54FE" w:rsidRDefault="00B454B7" w:rsidP="001D5854">
      <w:pPr>
        <w:pStyle w:val="BodyText"/>
      </w:pPr>
    </w:p>
    <w:p w14:paraId="25805043" w14:textId="77777777" w:rsidR="001A25FD" w:rsidRPr="00DA54FE" w:rsidRDefault="001A25FD" w:rsidP="001D5854">
      <w:pPr>
        <w:pStyle w:val="BodyText"/>
      </w:pPr>
    </w:p>
    <w:p w14:paraId="4693D84E" w14:textId="77777777" w:rsidR="00AC7F49" w:rsidRDefault="00AC7F49" w:rsidP="00567D9D">
      <w:pPr>
        <w:pStyle w:val="Heading1"/>
      </w:pPr>
      <w:bookmarkStart w:id="0" w:name="bkPaperTitl"/>
      <w:bookmarkEnd w:id="0"/>
    </w:p>
    <w:p w14:paraId="30DE0A7E" w14:textId="77777777" w:rsidR="00AC7F49" w:rsidRDefault="00AC7F49" w:rsidP="00567D9D">
      <w:pPr>
        <w:pStyle w:val="Heading1"/>
      </w:pPr>
    </w:p>
    <w:p w14:paraId="51455BAA" w14:textId="77777777" w:rsidR="00AC7F49" w:rsidRDefault="00AC7F49" w:rsidP="00567D9D">
      <w:pPr>
        <w:pStyle w:val="Heading1"/>
      </w:pPr>
    </w:p>
    <w:p w14:paraId="6CDA6511" w14:textId="77777777" w:rsidR="00AC7F49" w:rsidRDefault="00AC7F49" w:rsidP="00567D9D">
      <w:pPr>
        <w:pStyle w:val="Heading1"/>
      </w:pPr>
    </w:p>
    <w:p w14:paraId="116434FD" w14:textId="77777777" w:rsidR="00AC7F49" w:rsidRDefault="00AC7F49" w:rsidP="00567D9D">
      <w:pPr>
        <w:pStyle w:val="Heading1"/>
      </w:pPr>
    </w:p>
    <w:p w14:paraId="4C519278" w14:textId="77777777" w:rsidR="00AC7F49" w:rsidRDefault="00AC7F49" w:rsidP="00567D9D">
      <w:pPr>
        <w:pStyle w:val="Heading1"/>
      </w:pPr>
    </w:p>
    <w:p w14:paraId="54790545" w14:textId="77777777" w:rsidR="00EB761A" w:rsidRDefault="00EB761A" w:rsidP="00D61717">
      <w:pPr>
        <w:pStyle w:val="Heading1"/>
        <w:rPr>
          <w:szCs w:val="24"/>
        </w:rPr>
      </w:pPr>
      <w:bookmarkStart w:id="1" w:name="bkAuthor"/>
      <w:bookmarkEnd w:id="1"/>
      <w:r>
        <w:rPr>
          <w:szCs w:val="24"/>
        </w:rPr>
        <w:t xml:space="preserve">ICS and Failure </w:t>
      </w:r>
    </w:p>
    <w:p w14:paraId="1CEC89AE" w14:textId="2E67857E" w:rsidR="00D61717" w:rsidRPr="00DA54FE" w:rsidRDefault="000405DD" w:rsidP="00D61717">
      <w:pPr>
        <w:pStyle w:val="Heading1"/>
      </w:pPr>
      <w:r>
        <w:t>Jacob Donohue</w:t>
      </w:r>
    </w:p>
    <w:p w14:paraId="396A88D7" w14:textId="6DB3B84B" w:rsidR="00D61717" w:rsidRPr="00DA54FE" w:rsidRDefault="000405DD" w:rsidP="00D61717">
      <w:pPr>
        <w:pStyle w:val="Heading1"/>
      </w:pPr>
      <w:r>
        <w:t>State College of Florida</w:t>
      </w:r>
    </w:p>
    <w:p w14:paraId="756472A9" w14:textId="77777777" w:rsidR="00A9410B" w:rsidRDefault="00A9410B" w:rsidP="00D61717">
      <w:pPr>
        <w:pStyle w:val="Heading1"/>
      </w:pPr>
      <w:bookmarkStart w:id="2" w:name="bkAuthorAffil"/>
      <w:bookmarkEnd w:id="2"/>
      <w:r w:rsidRPr="00A9410B">
        <w:t>DSC3013:Intro. to Homeland Security</w:t>
      </w:r>
    </w:p>
    <w:p w14:paraId="5D797237" w14:textId="4B88B82F" w:rsidR="00D61717" w:rsidRPr="00DA54FE" w:rsidRDefault="00777088" w:rsidP="00D61717">
      <w:pPr>
        <w:pStyle w:val="Heading1"/>
      </w:pPr>
      <w:r>
        <w:fldChar w:fldCharType="begin"/>
      </w:r>
      <w:r>
        <w:instrText xml:space="preserve"> DATE \@ "MMMM d, yyyy" </w:instrText>
      </w:r>
      <w:r>
        <w:fldChar w:fldCharType="separate"/>
      </w:r>
      <w:r w:rsidR="00516BC2">
        <w:rPr>
          <w:noProof/>
        </w:rPr>
        <w:t>February 3, 2024</w:t>
      </w:r>
      <w:r>
        <w:rPr>
          <w:noProof/>
        </w:rPr>
        <w:fldChar w:fldCharType="end"/>
      </w:r>
    </w:p>
    <w:p w14:paraId="171F8E56" w14:textId="78837461" w:rsidR="004D3014" w:rsidRPr="00DA54FE" w:rsidRDefault="00A9410B" w:rsidP="00D61717">
      <w:pPr>
        <w:pStyle w:val="Heading1"/>
      </w:pPr>
      <w:r>
        <w:t xml:space="preserve">Dr. </w:t>
      </w:r>
      <w:r w:rsidR="0045688B">
        <w:t>James Carlino</w:t>
      </w:r>
    </w:p>
    <w:p w14:paraId="30A4315D" w14:textId="77777777" w:rsidR="004D3014" w:rsidRPr="00DA54FE" w:rsidRDefault="004D3014" w:rsidP="004D3014">
      <w:pPr>
        <w:pStyle w:val="BodyText"/>
        <w:ind w:firstLine="0"/>
        <w:jc w:val="center"/>
      </w:pPr>
    </w:p>
    <w:p w14:paraId="26069880" w14:textId="77777777" w:rsidR="002D754D" w:rsidRPr="00DA54FE" w:rsidRDefault="002D754D" w:rsidP="00D61717">
      <w:pPr>
        <w:spacing w:line="480" w:lineRule="auto"/>
        <w:ind w:firstLine="720"/>
        <w:jc w:val="center"/>
        <w:rPr>
          <w:rFonts w:ascii="Times New Roman" w:hAnsi="Times New Roman"/>
        </w:rPr>
      </w:pPr>
    </w:p>
    <w:p w14:paraId="66152690" w14:textId="601372F3" w:rsidR="002D754D" w:rsidRPr="00DA54FE" w:rsidRDefault="002D754D" w:rsidP="002D754D">
      <w:pPr>
        <w:ind w:firstLine="720"/>
        <w:jc w:val="center"/>
        <w:rPr>
          <w:rFonts w:ascii="Times New Roman" w:hAnsi="Times New Roman"/>
        </w:rPr>
      </w:pPr>
      <w:r w:rsidRPr="00DA54FE">
        <w:rPr>
          <w:rFonts w:ascii="Times New Roman" w:hAnsi="Times New Roman"/>
        </w:rPr>
        <w:br w:type="page"/>
      </w:r>
      <w:r w:rsidRPr="00DA54FE">
        <w:rPr>
          <w:rFonts w:ascii="Times New Roman" w:hAnsi="Times New Roman"/>
        </w:rPr>
        <w:lastRenderedPageBreak/>
        <w:t xml:space="preserve">Abstract </w:t>
      </w:r>
    </w:p>
    <w:p w14:paraId="547547C4" w14:textId="77777777" w:rsidR="002D754D" w:rsidRPr="00DA54FE" w:rsidRDefault="002D754D" w:rsidP="002D754D">
      <w:pPr>
        <w:ind w:firstLine="720"/>
        <w:jc w:val="center"/>
        <w:rPr>
          <w:rFonts w:ascii="Times New Roman" w:hAnsi="Times New Roman"/>
        </w:rPr>
      </w:pPr>
    </w:p>
    <w:p w14:paraId="324F01CC" w14:textId="5F189A08" w:rsidR="002D754D" w:rsidRPr="00DA54FE" w:rsidRDefault="00EB761A" w:rsidP="002D754D">
      <w:pPr>
        <w:spacing w:line="480" w:lineRule="auto"/>
        <w:ind w:firstLine="720"/>
        <w:rPr>
          <w:rFonts w:ascii="Times New Roman" w:hAnsi="Times New Roman"/>
        </w:rPr>
      </w:pPr>
      <w:r>
        <w:rPr>
          <w:rFonts w:ascii="Times New Roman" w:hAnsi="Times New Roman"/>
        </w:rPr>
        <w:t xml:space="preserve">The Incident Command System is meant to help during disasters. </w:t>
      </w:r>
      <w:r w:rsidR="00967439">
        <w:rPr>
          <w:rFonts w:ascii="Times New Roman" w:hAnsi="Times New Roman"/>
        </w:rPr>
        <w:t xml:space="preserve">Its purpose is to </w:t>
      </w:r>
      <w:r w:rsidR="00092CC9">
        <w:rPr>
          <w:rFonts w:ascii="Times New Roman" w:hAnsi="Times New Roman"/>
        </w:rPr>
        <w:t>form</w:t>
      </w:r>
      <w:r w:rsidR="00967439">
        <w:rPr>
          <w:rFonts w:ascii="Times New Roman" w:hAnsi="Times New Roman"/>
        </w:rPr>
        <w:t xml:space="preserve"> a communication </w:t>
      </w:r>
      <w:r w:rsidR="00092CC9">
        <w:rPr>
          <w:rFonts w:ascii="Times New Roman" w:hAnsi="Times New Roman"/>
        </w:rPr>
        <w:t>chain that supports and coordinates recovery efforts. There are many moving parts to recovery efforts and many different people able and willing to help. The Incident Command System is supposed to be able to organize those parts and pieces effectively. I</w:t>
      </w:r>
      <w:r w:rsidR="006A45D1">
        <w:rPr>
          <w:rFonts w:ascii="Times New Roman" w:hAnsi="Times New Roman"/>
        </w:rPr>
        <w:t xml:space="preserve">t has good intentions, but can be ineffective if the leadership is not prepared to respond to the disaster. </w:t>
      </w:r>
    </w:p>
    <w:p w14:paraId="1C04AF8D" w14:textId="1FD9D4CB" w:rsidR="00D61717" w:rsidRPr="00DA54FE" w:rsidRDefault="00B454B7" w:rsidP="002D754D">
      <w:pPr>
        <w:spacing w:line="480" w:lineRule="auto"/>
        <w:ind w:firstLine="720"/>
        <w:jc w:val="center"/>
        <w:rPr>
          <w:rFonts w:ascii="Times New Roman" w:hAnsi="Times New Roman"/>
          <w:szCs w:val="24"/>
        </w:rPr>
      </w:pPr>
      <w:r w:rsidRPr="00DA54FE">
        <w:rPr>
          <w:rFonts w:ascii="Times New Roman" w:hAnsi="Times New Roman"/>
        </w:rPr>
        <w:br w:type="page"/>
      </w:r>
      <w:r w:rsidR="00EB761A">
        <w:rPr>
          <w:rFonts w:ascii="Times New Roman" w:hAnsi="Times New Roman"/>
          <w:szCs w:val="24"/>
        </w:rPr>
        <w:lastRenderedPageBreak/>
        <w:t xml:space="preserve">ICS and Failure </w:t>
      </w:r>
    </w:p>
    <w:p w14:paraId="7ACF6FCA" w14:textId="5DE300FB" w:rsidR="00D61717" w:rsidRPr="00D61717" w:rsidRDefault="00D516F7" w:rsidP="00D61717">
      <w:pPr>
        <w:spacing w:line="480" w:lineRule="auto"/>
        <w:ind w:firstLine="720"/>
        <w:rPr>
          <w:rFonts w:ascii="Times New Roman" w:hAnsi="Times New Roman"/>
          <w:szCs w:val="24"/>
        </w:rPr>
      </w:pPr>
      <w:r>
        <w:rPr>
          <w:rFonts w:ascii="Times New Roman" w:hAnsi="Times New Roman"/>
          <w:szCs w:val="24"/>
        </w:rPr>
        <w:t xml:space="preserve">During Hurricane Katrina, the state of Louisianna was in shock. The levees had </w:t>
      </w:r>
      <w:r w:rsidR="0008019F">
        <w:rPr>
          <w:rFonts w:ascii="Times New Roman" w:hAnsi="Times New Roman"/>
          <w:szCs w:val="24"/>
        </w:rPr>
        <w:t>broken,</w:t>
      </w:r>
      <w:r>
        <w:rPr>
          <w:rFonts w:ascii="Times New Roman" w:hAnsi="Times New Roman"/>
          <w:szCs w:val="24"/>
        </w:rPr>
        <w:t xml:space="preserve"> and the town of New Orleans flooded, leaving millions without a home to return to. </w:t>
      </w:r>
      <w:r w:rsidR="00684415">
        <w:rPr>
          <w:rFonts w:ascii="Times New Roman" w:hAnsi="Times New Roman"/>
          <w:szCs w:val="24"/>
        </w:rPr>
        <w:t xml:space="preserve">During a time of need like this, the government has duties to respond. Hurricane Katrina qualified as a national emergency and </w:t>
      </w:r>
      <w:r w:rsidR="00507A8D">
        <w:rPr>
          <w:rFonts w:ascii="Times New Roman" w:hAnsi="Times New Roman"/>
          <w:szCs w:val="24"/>
        </w:rPr>
        <w:t xml:space="preserve">required the resources from the government to be able to effectively respond. This is one situation where the Incident Command System should have played a large part in </w:t>
      </w:r>
      <w:r w:rsidR="00C459B6">
        <w:rPr>
          <w:rFonts w:ascii="Times New Roman" w:hAnsi="Times New Roman"/>
          <w:szCs w:val="24"/>
        </w:rPr>
        <w:t>recovery efforts</w:t>
      </w:r>
      <w:r w:rsidR="0008019F">
        <w:rPr>
          <w:rFonts w:ascii="Times New Roman" w:hAnsi="Times New Roman"/>
          <w:szCs w:val="24"/>
        </w:rPr>
        <w:t xml:space="preserve">, and it did not. The ICS is supposed to be prepared to respond and have a hierarchy to </w:t>
      </w:r>
      <w:r w:rsidR="000754D0">
        <w:rPr>
          <w:rFonts w:ascii="Times New Roman" w:hAnsi="Times New Roman"/>
          <w:szCs w:val="24"/>
        </w:rPr>
        <w:t xml:space="preserve">delegate tasks too. In the case of </w:t>
      </w:r>
      <w:r w:rsidR="00890BAE">
        <w:rPr>
          <w:rFonts w:ascii="Times New Roman" w:hAnsi="Times New Roman"/>
          <w:szCs w:val="24"/>
        </w:rPr>
        <w:t>Hurricane</w:t>
      </w:r>
      <w:r w:rsidR="000754D0">
        <w:rPr>
          <w:rFonts w:ascii="Times New Roman" w:hAnsi="Times New Roman"/>
          <w:szCs w:val="24"/>
        </w:rPr>
        <w:t xml:space="preserve"> Katrina, it didn’t seem like anyone was </w:t>
      </w:r>
      <w:r w:rsidR="00890BAE">
        <w:rPr>
          <w:rFonts w:ascii="Times New Roman" w:hAnsi="Times New Roman"/>
          <w:szCs w:val="24"/>
        </w:rPr>
        <w:t xml:space="preserve">ready or even proactive. They were all slow to react and </w:t>
      </w:r>
      <w:r w:rsidR="007F28A8">
        <w:rPr>
          <w:rFonts w:ascii="Times New Roman" w:hAnsi="Times New Roman"/>
          <w:szCs w:val="24"/>
        </w:rPr>
        <w:t>negatively</w:t>
      </w:r>
      <w:r w:rsidR="00890BAE">
        <w:rPr>
          <w:rFonts w:ascii="Times New Roman" w:hAnsi="Times New Roman"/>
          <w:szCs w:val="24"/>
        </w:rPr>
        <w:t xml:space="preserve"> affected the outcome of Hurricane Katrina. </w:t>
      </w:r>
      <w:r w:rsidR="00C459B6">
        <w:rPr>
          <w:rFonts w:ascii="Times New Roman" w:hAnsi="Times New Roman"/>
          <w:szCs w:val="24"/>
        </w:rPr>
        <w:t xml:space="preserve"> </w:t>
      </w:r>
    </w:p>
    <w:p w14:paraId="030081BC" w14:textId="7C7484E8" w:rsidR="00D61717" w:rsidRPr="00D61717" w:rsidRDefault="00EB761A" w:rsidP="00D61717">
      <w:pPr>
        <w:spacing w:line="480" w:lineRule="auto"/>
        <w:ind w:firstLine="720"/>
        <w:jc w:val="center"/>
        <w:rPr>
          <w:rFonts w:ascii="Times New Roman" w:hAnsi="Times New Roman"/>
          <w:b/>
          <w:szCs w:val="24"/>
        </w:rPr>
      </w:pPr>
      <w:r>
        <w:rPr>
          <w:rFonts w:ascii="Times New Roman" w:hAnsi="Times New Roman"/>
          <w:b/>
          <w:szCs w:val="24"/>
        </w:rPr>
        <w:t>What is the Incident Command System?</w:t>
      </w:r>
    </w:p>
    <w:p w14:paraId="457DCBC2" w14:textId="7BFAA00C" w:rsidR="00D61717" w:rsidRPr="00D61717" w:rsidRDefault="001C3C44" w:rsidP="00D61717">
      <w:pPr>
        <w:spacing w:line="480" w:lineRule="auto"/>
        <w:ind w:firstLine="720"/>
        <w:rPr>
          <w:rFonts w:ascii="Times New Roman" w:hAnsi="Times New Roman"/>
          <w:szCs w:val="24"/>
        </w:rPr>
      </w:pPr>
      <w:r>
        <w:rPr>
          <w:rFonts w:ascii="Times New Roman" w:hAnsi="Times New Roman"/>
          <w:szCs w:val="24"/>
        </w:rPr>
        <w:t xml:space="preserve">The Incident Command System is a structural ideology to organize </w:t>
      </w:r>
      <w:r w:rsidR="00AE1EB5">
        <w:rPr>
          <w:rFonts w:ascii="Times New Roman" w:hAnsi="Times New Roman"/>
          <w:szCs w:val="24"/>
        </w:rPr>
        <w:t>multi</w:t>
      </w:r>
      <w:r w:rsidR="006F03C7">
        <w:rPr>
          <w:rFonts w:ascii="Times New Roman" w:hAnsi="Times New Roman"/>
          <w:szCs w:val="24"/>
        </w:rPr>
        <w:t xml:space="preserve">-faceted response efforts during </w:t>
      </w:r>
      <w:r w:rsidR="00890BAE">
        <w:rPr>
          <w:rFonts w:ascii="Times New Roman" w:hAnsi="Times New Roman"/>
          <w:szCs w:val="24"/>
        </w:rPr>
        <w:t>a</w:t>
      </w:r>
      <w:r w:rsidR="006F03C7">
        <w:rPr>
          <w:rFonts w:ascii="Times New Roman" w:hAnsi="Times New Roman"/>
          <w:szCs w:val="24"/>
        </w:rPr>
        <w:t xml:space="preserve"> natural disaster</w:t>
      </w:r>
      <w:r w:rsidR="00D55520">
        <w:rPr>
          <w:rFonts w:ascii="Times New Roman" w:hAnsi="Times New Roman"/>
          <w:szCs w:val="24"/>
        </w:rPr>
        <w:t xml:space="preserve"> “</w:t>
      </w:r>
      <w:r w:rsidR="00D55520">
        <w:t>Using ICS for every incident helps hone and maintain skills needed to coordinate efforts effectively</w:t>
      </w:r>
      <w:r w:rsidR="00D55520">
        <w:t>” (ICS Review Document, n.d.)</w:t>
      </w:r>
      <w:r w:rsidR="006F03C7">
        <w:rPr>
          <w:rFonts w:ascii="Times New Roman" w:hAnsi="Times New Roman"/>
          <w:szCs w:val="24"/>
        </w:rPr>
        <w:t xml:space="preserve">. When disaster strikes, there are many people affected, as well as many people who feel obligated to help. There are </w:t>
      </w:r>
      <w:r w:rsidR="00AE1EB5">
        <w:rPr>
          <w:rFonts w:ascii="Times New Roman" w:hAnsi="Times New Roman"/>
          <w:szCs w:val="24"/>
        </w:rPr>
        <w:t>government</w:t>
      </w:r>
      <w:r w:rsidR="006F03C7">
        <w:rPr>
          <w:rFonts w:ascii="Times New Roman" w:hAnsi="Times New Roman"/>
          <w:szCs w:val="24"/>
        </w:rPr>
        <w:t xml:space="preserve"> response teams who </w:t>
      </w:r>
      <w:r w:rsidR="00AE1EB5">
        <w:rPr>
          <w:rFonts w:ascii="Times New Roman" w:hAnsi="Times New Roman"/>
          <w:szCs w:val="24"/>
        </w:rPr>
        <w:t>are responsible for showing up and helping as well as local businesses and citizens who want to help. Having too many cooks in the kitchen can cause problems. That’s where the Incident Command System comes in “</w:t>
      </w:r>
      <w:r w:rsidR="00036EBA" w:rsidRPr="00036EBA">
        <w:rPr>
          <w:rFonts w:ascii="Times New Roman" w:hAnsi="Times New Roman"/>
          <w:szCs w:val="24"/>
        </w:rPr>
        <w:t>The ICS is an organizational structure intended to coordinate multiple response organizations</w:t>
      </w:r>
      <w:r w:rsidR="00036EBA">
        <w:rPr>
          <w:rFonts w:ascii="Times New Roman" w:hAnsi="Times New Roman"/>
          <w:szCs w:val="24"/>
        </w:rPr>
        <w:t>” (</w:t>
      </w:r>
      <w:r w:rsidR="00036EBA" w:rsidRPr="00C00190">
        <w:rPr>
          <w:rFonts w:ascii="Times New Roman" w:hAnsi="Times New Roman"/>
          <w:szCs w:val="24"/>
        </w:rPr>
        <w:t>Moynihan, 2007).</w:t>
      </w:r>
      <w:r w:rsidR="00850D72">
        <w:rPr>
          <w:rFonts w:ascii="Times New Roman" w:hAnsi="Times New Roman"/>
          <w:szCs w:val="24"/>
        </w:rPr>
        <w:t xml:space="preserve"> </w:t>
      </w:r>
      <w:r w:rsidR="009C1568">
        <w:rPr>
          <w:rFonts w:ascii="Times New Roman" w:hAnsi="Times New Roman"/>
          <w:szCs w:val="24"/>
        </w:rPr>
        <w:t xml:space="preserve">At the top </w:t>
      </w:r>
      <w:r w:rsidR="0062153B">
        <w:rPr>
          <w:rFonts w:ascii="Times New Roman" w:hAnsi="Times New Roman"/>
          <w:szCs w:val="24"/>
        </w:rPr>
        <w:t>of</w:t>
      </w:r>
      <w:r w:rsidR="009C1568">
        <w:rPr>
          <w:rFonts w:ascii="Times New Roman" w:hAnsi="Times New Roman"/>
          <w:szCs w:val="24"/>
        </w:rPr>
        <w:t xml:space="preserve"> the ICS structure lies the Command center, from there it breaks down into four different groups</w:t>
      </w:r>
      <w:r w:rsidR="0062153B">
        <w:rPr>
          <w:rFonts w:ascii="Times New Roman" w:hAnsi="Times New Roman"/>
          <w:szCs w:val="24"/>
        </w:rPr>
        <w:t xml:space="preserve">. Those four groups are operations, logistics, planning, and finance / administration. These four subsections all </w:t>
      </w:r>
      <w:r w:rsidR="0059648A">
        <w:rPr>
          <w:rFonts w:ascii="Times New Roman" w:hAnsi="Times New Roman"/>
          <w:szCs w:val="24"/>
        </w:rPr>
        <w:t>repost to the command b</w:t>
      </w:r>
      <w:r w:rsidR="0047761E">
        <w:rPr>
          <w:rFonts w:ascii="Times New Roman" w:hAnsi="Times New Roman"/>
          <w:szCs w:val="24"/>
        </w:rPr>
        <w:t xml:space="preserve">ut are used for all different parts of the recovery efforts. </w:t>
      </w:r>
    </w:p>
    <w:p w14:paraId="05FEAFBE" w14:textId="61EC6E76" w:rsidR="00D61717" w:rsidRPr="00D61717" w:rsidRDefault="00EB761A" w:rsidP="00D61717">
      <w:pPr>
        <w:spacing w:line="480" w:lineRule="auto"/>
        <w:ind w:firstLine="720"/>
        <w:jc w:val="center"/>
        <w:rPr>
          <w:rFonts w:ascii="Times New Roman" w:hAnsi="Times New Roman"/>
          <w:b/>
          <w:szCs w:val="24"/>
        </w:rPr>
      </w:pPr>
      <w:r>
        <w:rPr>
          <w:rFonts w:ascii="Times New Roman" w:hAnsi="Times New Roman"/>
          <w:b/>
          <w:szCs w:val="24"/>
        </w:rPr>
        <w:lastRenderedPageBreak/>
        <w:t>Hurricane Katrina and the ICS</w:t>
      </w:r>
    </w:p>
    <w:p w14:paraId="16A8C379" w14:textId="73BB897D" w:rsidR="00D61717" w:rsidRPr="00D61717" w:rsidRDefault="00EC335B" w:rsidP="00D61717">
      <w:pPr>
        <w:spacing w:line="480" w:lineRule="auto"/>
        <w:ind w:firstLine="720"/>
        <w:rPr>
          <w:rFonts w:ascii="Times New Roman" w:hAnsi="Times New Roman"/>
          <w:szCs w:val="24"/>
        </w:rPr>
      </w:pPr>
      <w:r>
        <w:rPr>
          <w:rFonts w:ascii="Times New Roman" w:hAnsi="Times New Roman"/>
          <w:szCs w:val="24"/>
        </w:rPr>
        <w:t>Hurricane Katrina was by all measures a failure for the emergency management coordination and FEMA</w:t>
      </w:r>
      <w:r w:rsidR="00003772">
        <w:rPr>
          <w:rFonts w:ascii="Times New Roman" w:hAnsi="Times New Roman"/>
          <w:szCs w:val="24"/>
        </w:rPr>
        <w:t xml:space="preserve"> “</w:t>
      </w:r>
      <w:r w:rsidR="00652166" w:rsidRPr="00652166">
        <w:rPr>
          <w:rFonts w:ascii="Times New Roman" w:hAnsi="Times New Roman"/>
          <w:szCs w:val="24"/>
        </w:rPr>
        <w:t>By almost any measure, the response was a failure</w:t>
      </w:r>
      <w:r w:rsidR="00652166">
        <w:rPr>
          <w:rFonts w:ascii="Times New Roman" w:hAnsi="Times New Roman"/>
          <w:szCs w:val="24"/>
        </w:rPr>
        <w:t xml:space="preserve">” </w:t>
      </w:r>
      <w:r w:rsidR="00652166">
        <w:rPr>
          <w:rFonts w:ascii="Times New Roman" w:hAnsi="Times New Roman"/>
          <w:szCs w:val="24"/>
        </w:rPr>
        <w:t>(</w:t>
      </w:r>
      <w:r w:rsidR="00652166" w:rsidRPr="00C00190">
        <w:rPr>
          <w:rFonts w:ascii="Times New Roman" w:hAnsi="Times New Roman"/>
          <w:szCs w:val="24"/>
        </w:rPr>
        <w:t>Moynihan, 2007)</w:t>
      </w:r>
      <w:r>
        <w:rPr>
          <w:rFonts w:ascii="Times New Roman" w:hAnsi="Times New Roman"/>
          <w:szCs w:val="24"/>
        </w:rPr>
        <w:t xml:space="preserve">. There were so many points in the </w:t>
      </w:r>
      <w:r w:rsidR="00EC39C2">
        <w:rPr>
          <w:rFonts w:ascii="Times New Roman" w:hAnsi="Times New Roman"/>
          <w:szCs w:val="24"/>
        </w:rPr>
        <w:t>review that, if done differently, could have save</w:t>
      </w:r>
      <w:r w:rsidR="00B1573D">
        <w:rPr>
          <w:rFonts w:ascii="Times New Roman" w:hAnsi="Times New Roman"/>
          <w:szCs w:val="24"/>
        </w:rPr>
        <w:t>d</w:t>
      </w:r>
      <w:r w:rsidR="00EC39C2">
        <w:rPr>
          <w:rFonts w:ascii="Times New Roman" w:hAnsi="Times New Roman"/>
          <w:szCs w:val="24"/>
        </w:rPr>
        <w:t xml:space="preserve"> hundreds of lives. </w:t>
      </w:r>
      <w:r w:rsidR="00B1573D">
        <w:rPr>
          <w:rFonts w:ascii="Times New Roman" w:hAnsi="Times New Roman"/>
          <w:szCs w:val="24"/>
        </w:rPr>
        <w:t xml:space="preserve">This is an example of the ICS not being properly prepared and deployed. </w:t>
      </w:r>
      <w:r w:rsidR="007B52F5">
        <w:rPr>
          <w:rFonts w:ascii="Times New Roman" w:hAnsi="Times New Roman"/>
          <w:szCs w:val="24"/>
        </w:rPr>
        <w:t>Hurricane Katrina was observed and watched for days before it hit New Orleans</w:t>
      </w:r>
      <w:r w:rsidR="00270E40">
        <w:rPr>
          <w:rFonts w:ascii="Times New Roman" w:hAnsi="Times New Roman"/>
          <w:szCs w:val="24"/>
        </w:rPr>
        <w:t xml:space="preserve"> on a Monday</w:t>
      </w:r>
      <w:r w:rsidR="007B52F5">
        <w:rPr>
          <w:rFonts w:ascii="Times New Roman" w:hAnsi="Times New Roman"/>
          <w:szCs w:val="24"/>
        </w:rPr>
        <w:t xml:space="preserve">. They had known up to </w:t>
      </w:r>
      <w:r w:rsidR="003F148A">
        <w:rPr>
          <w:rFonts w:ascii="Times New Roman" w:hAnsi="Times New Roman"/>
          <w:szCs w:val="24"/>
        </w:rPr>
        <w:t>24</w:t>
      </w:r>
      <w:r w:rsidR="00DE37E6">
        <w:rPr>
          <w:rFonts w:ascii="Times New Roman" w:hAnsi="Times New Roman"/>
          <w:szCs w:val="24"/>
        </w:rPr>
        <w:t xml:space="preserve"> hours in advance </w:t>
      </w:r>
      <w:r w:rsidR="00270E40">
        <w:rPr>
          <w:rFonts w:ascii="Times New Roman" w:hAnsi="Times New Roman"/>
          <w:szCs w:val="24"/>
        </w:rPr>
        <w:t>about</w:t>
      </w:r>
      <w:r w:rsidR="00DE37E6">
        <w:rPr>
          <w:rFonts w:ascii="Times New Roman" w:hAnsi="Times New Roman"/>
          <w:szCs w:val="24"/>
        </w:rPr>
        <w:t xml:space="preserve"> the general area that would be affected</w:t>
      </w:r>
      <w:r w:rsidR="003F148A">
        <w:rPr>
          <w:rFonts w:ascii="Times New Roman" w:hAnsi="Times New Roman"/>
          <w:szCs w:val="24"/>
        </w:rPr>
        <w:t xml:space="preserve">, any only </w:t>
      </w:r>
      <w:r w:rsidR="00C958B4">
        <w:rPr>
          <w:rFonts w:ascii="Times New Roman" w:hAnsi="Times New Roman"/>
          <w:szCs w:val="24"/>
        </w:rPr>
        <w:t>evacuated by mandatory 18 hours in advance</w:t>
      </w:r>
      <w:r w:rsidR="00DE37E6">
        <w:rPr>
          <w:rFonts w:ascii="Times New Roman" w:hAnsi="Times New Roman"/>
          <w:szCs w:val="24"/>
        </w:rPr>
        <w:t xml:space="preserve">. The evacuation efforts were the first failure. There was not a quick enough evacuation order from the local government to have a </w:t>
      </w:r>
      <w:r w:rsidR="00270E40">
        <w:rPr>
          <w:rFonts w:ascii="Times New Roman" w:hAnsi="Times New Roman"/>
          <w:szCs w:val="24"/>
        </w:rPr>
        <w:t>positive effect on the community. Not only was the evacuation declared late, but the response efforts were also days late “</w:t>
      </w:r>
      <w:r w:rsidR="00270E40" w:rsidRPr="00270E40">
        <w:rPr>
          <w:rFonts w:ascii="Times New Roman" w:hAnsi="Times New Roman"/>
          <w:szCs w:val="24"/>
        </w:rPr>
        <w:t>On Thursday, buses finally arrived to begin evacuations from the Superdome, although evacuations from both the Superdome and Convention Center were not completed until Saturday, and some remained stranded on highways until Monday</w:t>
      </w:r>
      <w:r w:rsidR="00270E40">
        <w:rPr>
          <w:rFonts w:ascii="Times New Roman" w:hAnsi="Times New Roman"/>
          <w:szCs w:val="24"/>
        </w:rPr>
        <w:t xml:space="preserve">” </w:t>
      </w:r>
      <w:r w:rsidR="00270E40">
        <w:rPr>
          <w:rFonts w:ascii="Times New Roman" w:hAnsi="Times New Roman"/>
          <w:szCs w:val="24"/>
        </w:rPr>
        <w:t>(</w:t>
      </w:r>
      <w:r w:rsidR="00270E40" w:rsidRPr="00C00190">
        <w:rPr>
          <w:rFonts w:ascii="Times New Roman" w:hAnsi="Times New Roman"/>
          <w:szCs w:val="24"/>
        </w:rPr>
        <w:t>Moynihan, 2007)</w:t>
      </w:r>
      <w:r w:rsidR="00270E40">
        <w:rPr>
          <w:rFonts w:ascii="Times New Roman" w:hAnsi="Times New Roman"/>
          <w:szCs w:val="24"/>
        </w:rPr>
        <w:t>.</w:t>
      </w:r>
      <w:r w:rsidR="00270E40">
        <w:rPr>
          <w:rFonts w:ascii="Times New Roman" w:hAnsi="Times New Roman"/>
          <w:szCs w:val="24"/>
        </w:rPr>
        <w:t xml:space="preserve"> The recovery effort to get people out of the damage and remains to up to a whole week after the Hurricane hit.</w:t>
      </w:r>
    </w:p>
    <w:p w14:paraId="635FBC51" w14:textId="3DB7002B" w:rsidR="00D61717" w:rsidRPr="00D61717" w:rsidRDefault="00270E40" w:rsidP="00D61717">
      <w:pPr>
        <w:spacing w:line="480" w:lineRule="auto"/>
        <w:ind w:firstLine="720"/>
        <w:jc w:val="center"/>
        <w:rPr>
          <w:rFonts w:ascii="Times New Roman" w:hAnsi="Times New Roman"/>
          <w:b/>
          <w:szCs w:val="24"/>
        </w:rPr>
      </w:pPr>
      <w:r>
        <w:rPr>
          <w:rFonts w:ascii="Times New Roman" w:hAnsi="Times New Roman"/>
          <w:b/>
          <w:szCs w:val="24"/>
        </w:rPr>
        <w:t xml:space="preserve">The people in charge who failed. </w:t>
      </w:r>
    </w:p>
    <w:p w14:paraId="6AC85494" w14:textId="4E78D315" w:rsidR="00D61717" w:rsidRPr="00D61717" w:rsidRDefault="007F28A8" w:rsidP="00D61717">
      <w:pPr>
        <w:spacing w:line="480" w:lineRule="auto"/>
        <w:ind w:firstLine="720"/>
        <w:rPr>
          <w:rFonts w:ascii="Times New Roman" w:hAnsi="Times New Roman"/>
          <w:szCs w:val="24"/>
        </w:rPr>
      </w:pPr>
      <w:r>
        <w:rPr>
          <w:rFonts w:ascii="Times New Roman" w:hAnsi="Times New Roman"/>
          <w:szCs w:val="24"/>
        </w:rPr>
        <w:t>So,</w:t>
      </w:r>
      <w:r w:rsidR="00270E40">
        <w:rPr>
          <w:rFonts w:ascii="Times New Roman" w:hAnsi="Times New Roman"/>
          <w:szCs w:val="24"/>
        </w:rPr>
        <w:t xml:space="preserve"> who was in charge, and fumbled the ball, at the time? </w:t>
      </w:r>
      <w:r w:rsidR="00C958B4">
        <w:rPr>
          <w:rFonts w:ascii="Times New Roman" w:hAnsi="Times New Roman"/>
          <w:szCs w:val="24"/>
        </w:rPr>
        <w:t>The mayor of the city was Ray Nagin</w:t>
      </w:r>
      <w:r w:rsidR="009B6F32">
        <w:rPr>
          <w:rFonts w:ascii="Times New Roman" w:hAnsi="Times New Roman"/>
          <w:szCs w:val="24"/>
        </w:rPr>
        <w:t xml:space="preserve">, who waited until the day before the Hurricane hit to issue a mandatory evacuation. The </w:t>
      </w:r>
      <w:r w:rsidR="00833C76">
        <w:rPr>
          <w:rFonts w:ascii="Times New Roman" w:hAnsi="Times New Roman"/>
          <w:szCs w:val="24"/>
        </w:rPr>
        <w:t xml:space="preserve">government was warned about the potential of flooding with a storm this big, and yet they delayed </w:t>
      </w:r>
      <w:r>
        <w:rPr>
          <w:rFonts w:ascii="Times New Roman" w:hAnsi="Times New Roman"/>
          <w:szCs w:val="24"/>
        </w:rPr>
        <w:t>responding</w:t>
      </w:r>
      <w:r w:rsidR="00F6117D">
        <w:rPr>
          <w:rFonts w:ascii="Times New Roman" w:hAnsi="Times New Roman"/>
          <w:szCs w:val="24"/>
        </w:rPr>
        <w:t>,</w:t>
      </w:r>
      <w:r w:rsidR="00833C76">
        <w:rPr>
          <w:rFonts w:ascii="Times New Roman" w:hAnsi="Times New Roman"/>
          <w:szCs w:val="24"/>
        </w:rPr>
        <w:t xml:space="preserve"> “</w:t>
      </w:r>
      <w:r w:rsidR="00833C76">
        <w:t>delays by federal officials in gaining situational awareness about levee breaches and flooding</w:t>
      </w:r>
      <w:r w:rsidR="00833C76">
        <w:t xml:space="preserve">” </w:t>
      </w:r>
      <w:r w:rsidR="00833C76">
        <w:rPr>
          <w:rFonts w:ascii="Times New Roman" w:hAnsi="Times New Roman"/>
          <w:szCs w:val="24"/>
        </w:rPr>
        <w:t>(</w:t>
      </w:r>
      <w:r w:rsidR="00833C76" w:rsidRPr="00C00190">
        <w:rPr>
          <w:rFonts w:ascii="Times New Roman" w:hAnsi="Times New Roman"/>
          <w:szCs w:val="24"/>
        </w:rPr>
        <w:t>Moynihan, 2007)</w:t>
      </w:r>
      <w:r w:rsidR="00833C76">
        <w:rPr>
          <w:rFonts w:ascii="Times New Roman" w:hAnsi="Times New Roman"/>
          <w:szCs w:val="24"/>
        </w:rPr>
        <w:t>.</w:t>
      </w:r>
      <w:r w:rsidR="00446AD0">
        <w:rPr>
          <w:rFonts w:ascii="Times New Roman" w:hAnsi="Times New Roman"/>
          <w:szCs w:val="24"/>
        </w:rPr>
        <w:t xml:space="preserve"> The director of FEMA at the time, Michael Brown, promised to governor of LA, </w:t>
      </w:r>
      <w:r w:rsidR="00784D9B">
        <w:rPr>
          <w:rFonts w:ascii="Times New Roman" w:hAnsi="Times New Roman"/>
          <w:szCs w:val="24"/>
        </w:rPr>
        <w:t xml:space="preserve">Kathleen Blanco, 500 buses that would be there in ‘hours’ </w:t>
      </w:r>
      <w:r w:rsidR="00784D9B">
        <w:rPr>
          <w:rFonts w:ascii="Times New Roman" w:hAnsi="Times New Roman"/>
          <w:szCs w:val="24"/>
        </w:rPr>
        <w:t>(</w:t>
      </w:r>
      <w:r w:rsidR="00784D9B" w:rsidRPr="00C00190">
        <w:rPr>
          <w:rFonts w:ascii="Times New Roman" w:hAnsi="Times New Roman"/>
          <w:szCs w:val="24"/>
        </w:rPr>
        <w:t>Moynihan, 2007)</w:t>
      </w:r>
      <w:r w:rsidR="00784D9B">
        <w:rPr>
          <w:rFonts w:ascii="Times New Roman" w:hAnsi="Times New Roman"/>
          <w:szCs w:val="24"/>
        </w:rPr>
        <w:t>.</w:t>
      </w:r>
      <w:r w:rsidR="005D4A62">
        <w:rPr>
          <w:rFonts w:ascii="Times New Roman" w:hAnsi="Times New Roman"/>
          <w:szCs w:val="24"/>
        </w:rPr>
        <w:t xml:space="preserve"> Those buses did not arrive for two more days. </w:t>
      </w:r>
      <w:r w:rsidR="00F6117D">
        <w:rPr>
          <w:rFonts w:ascii="Times New Roman" w:hAnsi="Times New Roman"/>
          <w:szCs w:val="24"/>
        </w:rPr>
        <w:t xml:space="preserve">It was not just a failure of a </w:t>
      </w:r>
      <w:r w:rsidR="00F6117D">
        <w:rPr>
          <w:rFonts w:ascii="Times New Roman" w:hAnsi="Times New Roman"/>
          <w:szCs w:val="24"/>
        </w:rPr>
        <w:lastRenderedPageBreak/>
        <w:t xml:space="preserve">few people, it was a failure of </w:t>
      </w:r>
      <w:r w:rsidR="008134E6">
        <w:rPr>
          <w:rFonts w:ascii="Times New Roman" w:hAnsi="Times New Roman"/>
          <w:szCs w:val="24"/>
        </w:rPr>
        <w:t xml:space="preserve">numerous government levels “to meet their obligations and that the response to Hurricane Katrina </w:t>
      </w:r>
      <w:r w:rsidR="004B4C0F">
        <w:rPr>
          <w:rFonts w:ascii="Times New Roman" w:hAnsi="Times New Roman"/>
          <w:szCs w:val="24"/>
        </w:rPr>
        <w:t xml:space="preserve">constituted a litany of mistakes, </w:t>
      </w:r>
      <w:r w:rsidR="00E87722">
        <w:rPr>
          <w:rFonts w:ascii="Times New Roman" w:hAnsi="Times New Roman"/>
          <w:szCs w:val="24"/>
        </w:rPr>
        <w:t>misjudgments</w:t>
      </w:r>
      <w:r w:rsidR="004B4C0F">
        <w:rPr>
          <w:rFonts w:ascii="Times New Roman" w:hAnsi="Times New Roman"/>
          <w:szCs w:val="24"/>
        </w:rPr>
        <w:t xml:space="preserve">, lapses, and </w:t>
      </w:r>
      <w:r w:rsidR="00E87722">
        <w:rPr>
          <w:rFonts w:ascii="Times New Roman" w:hAnsi="Times New Roman"/>
          <w:szCs w:val="24"/>
        </w:rPr>
        <w:t>absurdities</w:t>
      </w:r>
      <w:r w:rsidR="004B4C0F">
        <w:rPr>
          <w:rFonts w:ascii="Times New Roman" w:hAnsi="Times New Roman"/>
          <w:szCs w:val="24"/>
        </w:rPr>
        <w:t xml:space="preserve"> all cascading together</w:t>
      </w:r>
      <w:r w:rsidR="00E87722">
        <w:rPr>
          <w:rFonts w:ascii="Times New Roman" w:hAnsi="Times New Roman"/>
          <w:szCs w:val="24"/>
        </w:rPr>
        <w:t>” (</w:t>
      </w:r>
      <w:proofErr w:type="spellStart"/>
      <w:r w:rsidR="00E87722">
        <w:rPr>
          <w:rFonts w:ascii="Times New Roman" w:hAnsi="Times New Roman"/>
          <w:szCs w:val="24"/>
        </w:rPr>
        <w:t>Farazmand</w:t>
      </w:r>
      <w:proofErr w:type="spellEnd"/>
      <w:r w:rsidR="00E87722">
        <w:rPr>
          <w:rFonts w:ascii="Times New Roman" w:hAnsi="Times New Roman"/>
          <w:szCs w:val="24"/>
        </w:rPr>
        <w:t>, 2019, p. 127).</w:t>
      </w:r>
      <w:r w:rsidR="000E6980">
        <w:rPr>
          <w:rFonts w:ascii="Times New Roman" w:hAnsi="Times New Roman"/>
          <w:szCs w:val="24"/>
        </w:rPr>
        <w:t xml:space="preserve"> It is not normal for the ICS to have such a failure of a response system and it is not acceptable for this to be the response that New Orleans received. </w:t>
      </w:r>
    </w:p>
    <w:p w14:paraId="226193D9" w14:textId="77777777" w:rsidR="00D61717" w:rsidRPr="00D61717" w:rsidRDefault="00D61717" w:rsidP="00D61717">
      <w:pPr>
        <w:spacing w:line="480" w:lineRule="auto"/>
        <w:ind w:firstLine="720"/>
        <w:jc w:val="center"/>
        <w:rPr>
          <w:rFonts w:ascii="Times New Roman" w:hAnsi="Times New Roman"/>
          <w:b/>
          <w:szCs w:val="24"/>
        </w:rPr>
      </w:pPr>
      <w:r w:rsidRPr="00D61717">
        <w:rPr>
          <w:rFonts w:ascii="Times New Roman" w:hAnsi="Times New Roman"/>
          <w:b/>
          <w:szCs w:val="24"/>
        </w:rPr>
        <w:t>Conclusion</w:t>
      </w:r>
    </w:p>
    <w:p w14:paraId="1471BCD5" w14:textId="0F3BB40C" w:rsidR="00D61717" w:rsidRPr="00D61717" w:rsidRDefault="00316318" w:rsidP="00D61717">
      <w:pPr>
        <w:spacing w:line="480" w:lineRule="auto"/>
        <w:ind w:firstLine="720"/>
        <w:rPr>
          <w:rFonts w:ascii="Times New Roman" w:hAnsi="Times New Roman"/>
          <w:szCs w:val="24"/>
        </w:rPr>
      </w:pPr>
      <w:r>
        <w:rPr>
          <w:rFonts w:ascii="Times New Roman" w:hAnsi="Times New Roman"/>
          <w:szCs w:val="24"/>
        </w:rPr>
        <w:t>In the case of Hurricane Katrina, the ICS failed. There was a complete lack of communication from the top down “</w:t>
      </w:r>
      <w:r>
        <w:t>The response to Katrina featured neither an effective network nor an effective hierarchy</w:t>
      </w:r>
      <w:r>
        <w:t xml:space="preserve">” </w:t>
      </w:r>
      <w:r>
        <w:rPr>
          <w:rFonts w:ascii="Times New Roman" w:hAnsi="Times New Roman"/>
          <w:szCs w:val="24"/>
        </w:rPr>
        <w:t>(</w:t>
      </w:r>
      <w:r w:rsidRPr="00C00190">
        <w:rPr>
          <w:rFonts w:ascii="Times New Roman" w:hAnsi="Times New Roman"/>
          <w:szCs w:val="24"/>
        </w:rPr>
        <w:t>Moynihan, 2007)</w:t>
      </w:r>
      <w:r>
        <w:rPr>
          <w:rFonts w:ascii="Times New Roman" w:hAnsi="Times New Roman"/>
          <w:szCs w:val="24"/>
        </w:rPr>
        <w:t>.</w:t>
      </w:r>
      <w:r w:rsidR="000E6980">
        <w:rPr>
          <w:rFonts w:ascii="Times New Roman" w:hAnsi="Times New Roman"/>
          <w:szCs w:val="24"/>
        </w:rPr>
        <w:t xml:space="preserve"> The ICS clearly failed on many levels of the government</w:t>
      </w:r>
      <w:r w:rsidR="00015355">
        <w:rPr>
          <w:rFonts w:ascii="Times New Roman" w:hAnsi="Times New Roman"/>
          <w:szCs w:val="24"/>
        </w:rPr>
        <w:t xml:space="preserve">. It was the ‘perfect storm’ where everything that happened, just added to the disaster. </w:t>
      </w:r>
      <w:r w:rsidR="00CB4890">
        <w:rPr>
          <w:rFonts w:ascii="Times New Roman" w:hAnsi="Times New Roman"/>
          <w:szCs w:val="24"/>
        </w:rPr>
        <w:t xml:space="preserve">The warning signs before the disaster were ignored and </w:t>
      </w:r>
      <w:r w:rsidR="0008019F">
        <w:rPr>
          <w:rFonts w:ascii="Times New Roman" w:hAnsi="Times New Roman"/>
          <w:szCs w:val="24"/>
        </w:rPr>
        <w:t xml:space="preserve">that caused more casualties than necessary. </w:t>
      </w:r>
    </w:p>
    <w:p w14:paraId="6A65F86A" w14:textId="77777777" w:rsidR="004D3014" w:rsidRPr="00DA54FE" w:rsidRDefault="004D3014" w:rsidP="00DA54FE">
      <w:pPr>
        <w:pStyle w:val="BodyText"/>
        <w:ind w:firstLine="0"/>
        <w:jc w:val="center"/>
        <w:rPr>
          <w:b/>
          <w:szCs w:val="24"/>
        </w:rPr>
      </w:pPr>
      <w:r w:rsidRPr="00DA54FE">
        <w:rPr>
          <w:szCs w:val="24"/>
        </w:rPr>
        <w:br w:type="page"/>
      </w:r>
      <w:r w:rsidRPr="00DA54FE">
        <w:rPr>
          <w:b/>
          <w:szCs w:val="24"/>
        </w:rPr>
        <w:lastRenderedPageBreak/>
        <w:t>References</w:t>
      </w:r>
    </w:p>
    <w:p w14:paraId="13900B51" w14:textId="3B7651C9" w:rsidR="0081160C" w:rsidRDefault="0081160C" w:rsidP="0081160C">
      <w:pPr>
        <w:pStyle w:val="BodyText"/>
        <w:ind w:left="720" w:hanging="720"/>
        <w:rPr>
          <w:szCs w:val="24"/>
        </w:rPr>
      </w:pPr>
      <w:proofErr w:type="spellStart"/>
      <w:r w:rsidRPr="0081160C">
        <w:rPr>
          <w:szCs w:val="24"/>
        </w:rPr>
        <w:t>Farazmand</w:t>
      </w:r>
      <w:proofErr w:type="spellEnd"/>
      <w:r w:rsidRPr="0081160C">
        <w:rPr>
          <w:szCs w:val="24"/>
        </w:rPr>
        <w:t xml:space="preserve">, A. (2016). </w:t>
      </w:r>
      <w:r w:rsidRPr="0081160C">
        <w:rPr>
          <w:i/>
          <w:iCs/>
          <w:szCs w:val="24"/>
        </w:rPr>
        <w:t>Global cases in best and Worst Practice in crisis and emergency management</w:t>
      </w:r>
      <w:r w:rsidRPr="0081160C">
        <w:rPr>
          <w:szCs w:val="24"/>
        </w:rPr>
        <w:t xml:space="preserve">. CRC Press. </w:t>
      </w:r>
    </w:p>
    <w:p w14:paraId="74A3DE9B" w14:textId="132F74E3" w:rsidR="00516BC2" w:rsidRPr="00516BC2" w:rsidRDefault="00516BC2" w:rsidP="00516BC2">
      <w:pPr>
        <w:pStyle w:val="BodyText"/>
        <w:ind w:left="720" w:hanging="720"/>
      </w:pPr>
      <w:r w:rsidRPr="00516BC2">
        <w:t xml:space="preserve">ICS Review Document | FEMA training. (n.d.-a). https://training.fema.gov/emiweb/is/icsresource/assets/ics%20review%20document.pdf </w:t>
      </w:r>
    </w:p>
    <w:p w14:paraId="3F2D872A" w14:textId="77777777" w:rsidR="00A31058" w:rsidRDefault="00A31058" w:rsidP="00A31058">
      <w:pPr>
        <w:pStyle w:val="BodyText"/>
        <w:ind w:left="720" w:hanging="720"/>
        <w:rPr>
          <w:szCs w:val="24"/>
        </w:rPr>
      </w:pPr>
      <w:r w:rsidRPr="00C00190">
        <w:rPr>
          <w:szCs w:val="24"/>
        </w:rPr>
        <w:t xml:space="preserve">Moynihan, D. P. (2007). From forest fires to Hurricane Katrina. https://www.businessofgovernment.org/sites/default/files/MoynihanKatrina.pdf </w:t>
      </w:r>
    </w:p>
    <w:p w14:paraId="64F7EDD2" w14:textId="4D9FD9B1" w:rsidR="00554119" w:rsidRPr="00DA54FE" w:rsidRDefault="00554119" w:rsidP="00554119">
      <w:pPr>
        <w:pStyle w:val="BodyText"/>
        <w:ind w:left="720" w:hanging="720"/>
      </w:pPr>
    </w:p>
    <w:p w14:paraId="166B8009" w14:textId="77777777" w:rsidR="001D5854" w:rsidRPr="001D5854" w:rsidRDefault="001D5854" w:rsidP="001D5854"/>
    <w:sectPr w:rsidR="001D5854" w:rsidRPr="001D5854" w:rsidSect="005B5CAA">
      <w:headerReference w:type="default" r:id="rId8"/>
      <w:headerReference w:type="first" r:id="rId9"/>
      <w:type w:val="continuous"/>
      <w:pgSz w:w="12240" w:h="15840" w:code="1"/>
      <w:pgMar w:top="1440" w:right="1440" w:bottom="1440" w:left="144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3BD19" w14:textId="77777777" w:rsidR="005B5CAA" w:rsidRDefault="005B5CAA">
      <w:r>
        <w:separator/>
      </w:r>
    </w:p>
  </w:endnote>
  <w:endnote w:type="continuationSeparator" w:id="0">
    <w:p w14:paraId="40E87C92" w14:textId="77777777" w:rsidR="005B5CAA" w:rsidRDefault="005B5C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62CB0A" w14:textId="77777777" w:rsidR="005B5CAA" w:rsidRDefault="005B5CAA">
      <w:r>
        <w:separator/>
      </w:r>
    </w:p>
  </w:footnote>
  <w:footnote w:type="continuationSeparator" w:id="0">
    <w:p w14:paraId="3746EACC" w14:textId="77777777" w:rsidR="005B5CAA" w:rsidRDefault="005B5CA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4714FA" w14:textId="5189CC18" w:rsidR="0024669F" w:rsidRDefault="00EB761A" w:rsidP="001A25FD">
    <w:pPr>
      <w:pStyle w:val="Header"/>
      <w:tabs>
        <w:tab w:val="clear" w:pos="4320"/>
        <w:tab w:val="clear" w:pos="8640"/>
        <w:tab w:val="left" w:pos="8910"/>
      </w:tabs>
    </w:pPr>
    <w:r>
      <w:rPr>
        <w:szCs w:val="24"/>
      </w:rPr>
      <w:t>ICS and Failure</w:t>
    </w:r>
    <w:r w:rsidR="0024669F">
      <w:tab/>
      <w:t xml:space="preserve">     </w:t>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2</w:t>
    </w:r>
    <w:r w:rsidR="00545F2C">
      <w:rPr>
        <w:rStyle w:val="PageNumber"/>
      </w:rPr>
      <w:fldChar w:fldCharType="end"/>
    </w:r>
  </w:p>
  <w:p w14:paraId="36FCBCAC" w14:textId="77777777" w:rsidR="0024669F" w:rsidRPr="001D5854" w:rsidRDefault="0024669F" w:rsidP="00A661AE">
    <w:pPr>
      <w:pStyle w:val="Header"/>
      <w:tabs>
        <w:tab w:val="clear" w:pos="4320"/>
        <w:tab w:val="clear" w:pos="8640"/>
        <w:tab w:val="left" w:pos="759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E0CC0D" w14:textId="6449AD3A" w:rsidR="0024669F" w:rsidRDefault="00EB761A" w:rsidP="00554119">
    <w:pPr>
      <w:pStyle w:val="Header"/>
      <w:tabs>
        <w:tab w:val="clear" w:pos="8640"/>
        <w:tab w:val="right" w:pos="8730"/>
      </w:tabs>
    </w:pPr>
    <w:r>
      <w:rPr>
        <w:szCs w:val="24"/>
      </w:rPr>
      <w:t>ICS and Failure</w:t>
    </w:r>
    <w:r>
      <w:rPr>
        <w:szCs w:val="24"/>
      </w:rPr>
      <w:tab/>
    </w:r>
    <w:r w:rsidR="0024669F">
      <w:tab/>
    </w:r>
    <w:r w:rsidR="00545F2C">
      <w:rPr>
        <w:rStyle w:val="PageNumber"/>
      </w:rPr>
      <w:fldChar w:fldCharType="begin"/>
    </w:r>
    <w:r w:rsidR="0024669F">
      <w:rPr>
        <w:rStyle w:val="PageNumber"/>
      </w:rPr>
      <w:instrText xml:space="preserve"> PAGE </w:instrText>
    </w:r>
    <w:r w:rsidR="00545F2C">
      <w:rPr>
        <w:rStyle w:val="PageNumber"/>
      </w:rPr>
      <w:fldChar w:fldCharType="separate"/>
    </w:r>
    <w:r w:rsidR="003F509E">
      <w:rPr>
        <w:rStyle w:val="PageNumber"/>
        <w:noProof/>
      </w:rPr>
      <w:t>1</w:t>
    </w:r>
    <w:r w:rsidR="00545F2C">
      <w:rPr>
        <w:rStyle w:val="PageNumber"/>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A5E2ED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07A3CB2"/>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A2EE0CA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D414B588"/>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F6AE0B3C"/>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7150A608"/>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EB62B306"/>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2C29BE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7FDC797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066A8E0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6820DB3"/>
    <w:multiLevelType w:val="hybridMultilevel"/>
    <w:tmpl w:val="45F64BB2"/>
    <w:lvl w:ilvl="0" w:tplc="395493AA">
      <w:start w:val="1"/>
      <w:numFmt w:val="decimal"/>
      <w:pStyle w:val="Numberedlist"/>
      <w:lvlText w:val="%1."/>
      <w:lvlJc w:val="left"/>
      <w:pPr>
        <w:tabs>
          <w:tab w:val="num" w:pos="900"/>
        </w:tabs>
        <w:ind w:left="900" w:hanging="360"/>
      </w:pPr>
      <w:rPr>
        <w:rFonts w:hint="default"/>
      </w:rPr>
    </w:lvl>
    <w:lvl w:ilvl="1" w:tplc="04090019" w:tentative="1">
      <w:start w:val="1"/>
      <w:numFmt w:val="lowerLetter"/>
      <w:lvlText w:val="%2."/>
      <w:lvlJc w:val="left"/>
      <w:pPr>
        <w:tabs>
          <w:tab w:val="num" w:pos="1620"/>
        </w:tabs>
        <w:ind w:left="1620" w:hanging="360"/>
      </w:pPr>
    </w:lvl>
    <w:lvl w:ilvl="2" w:tplc="0409001B" w:tentative="1">
      <w:start w:val="1"/>
      <w:numFmt w:val="lowerRoman"/>
      <w:lvlText w:val="%3."/>
      <w:lvlJc w:val="right"/>
      <w:pPr>
        <w:tabs>
          <w:tab w:val="num" w:pos="2340"/>
        </w:tabs>
        <w:ind w:left="2340" w:hanging="180"/>
      </w:pPr>
    </w:lvl>
    <w:lvl w:ilvl="3" w:tplc="0409000F" w:tentative="1">
      <w:start w:val="1"/>
      <w:numFmt w:val="decimal"/>
      <w:lvlText w:val="%4."/>
      <w:lvlJc w:val="left"/>
      <w:pPr>
        <w:tabs>
          <w:tab w:val="num" w:pos="3060"/>
        </w:tabs>
        <w:ind w:left="3060" w:hanging="360"/>
      </w:pPr>
    </w:lvl>
    <w:lvl w:ilvl="4" w:tplc="04090019" w:tentative="1">
      <w:start w:val="1"/>
      <w:numFmt w:val="lowerLetter"/>
      <w:lvlText w:val="%5."/>
      <w:lvlJc w:val="left"/>
      <w:pPr>
        <w:tabs>
          <w:tab w:val="num" w:pos="3780"/>
        </w:tabs>
        <w:ind w:left="3780" w:hanging="360"/>
      </w:pPr>
    </w:lvl>
    <w:lvl w:ilvl="5" w:tplc="0409001B" w:tentative="1">
      <w:start w:val="1"/>
      <w:numFmt w:val="lowerRoman"/>
      <w:lvlText w:val="%6."/>
      <w:lvlJc w:val="right"/>
      <w:pPr>
        <w:tabs>
          <w:tab w:val="num" w:pos="4500"/>
        </w:tabs>
        <w:ind w:left="4500" w:hanging="180"/>
      </w:pPr>
    </w:lvl>
    <w:lvl w:ilvl="6" w:tplc="0409000F" w:tentative="1">
      <w:start w:val="1"/>
      <w:numFmt w:val="decimal"/>
      <w:lvlText w:val="%7."/>
      <w:lvlJc w:val="left"/>
      <w:pPr>
        <w:tabs>
          <w:tab w:val="num" w:pos="5220"/>
        </w:tabs>
        <w:ind w:left="5220" w:hanging="360"/>
      </w:pPr>
    </w:lvl>
    <w:lvl w:ilvl="7" w:tplc="04090019" w:tentative="1">
      <w:start w:val="1"/>
      <w:numFmt w:val="lowerLetter"/>
      <w:lvlText w:val="%8."/>
      <w:lvlJc w:val="left"/>
      <w:pPr>
        <w:tabs>
          <w:tab w:val="num" w:pos="5940"/>
        </w:tabs>
        <w:ind w:left="5940" w:hanging="360"/>
      </w:pPr>
    </w:lvl>
    <w:lvl w:ilvl="8" w:tplc="0409001B" w:tentative="1">
      <w:start w:val="1"/>
      <w:numFmt w:val="lowerRoman"/>
      <w:lvlText w:val="%9."/>
      <w:lvlJc w:val="right"/>
      <w:pPr>
        <w:tabs>
          <w:tab w:val="num" w:pos="6660"/>
        </w:tabs>
        <w:ind w:left="6660" w:hanging="180"/>
      </w:pPr>
    </w:lvl>
  </w:abstractNum>
  <w:abstractNum w:abstractNumId="11" w15:restartNumberingAfterBreak="0">
    <w:nsid w:val="74610702"/>
    <w:multiLevelType w:val="hybridMultilevel"/>
    <w:tmpl w:val="27E60BB0"/>
    <w:lvl w:ilvl="0" w:tplc="0409000F">
      <w:start w:val="1"/>
      <w:numFmt w:val="decimal"/>
      <w:lvlText w:val="%1."/>
      <w:lvlJc w:val="left"/>
      <w:pPr>
        <w:tabs>
          <w:tab w:val="num" w:pos="1260"/>
        </w:tabs>
        <w:ind w:left="1260" w:hanging="360"/>
      </w:pPr>
    </w:lvl>
    <w:lvl w:ilvl="1" w:tplc="04090019" w:tentative="1">
      <w:start w:val="1"/>
      <w:numFmt w:val="lowerLetter"/>
      <w:lvlText w:val="%2."/>
      <w:lvlJc w:val="left"/>
      <w:pPr>
        <w:tabs>
          <w:tab w:val="num" w:pos="1980"/>
        </w:tabs>
        <w:ind w:left="1980" w:hanging="360"/>
      </w:pPr>
    </w:lvl>
    <w:lvl w:ilvl="2" w:tplc="0409001B" w:tentative="1">
      <w:start w:val="1"/>
      <w:numFmt w:val="lowerRoman"/>
      <w:lvlText w:val="%3."/>
      <w:lvlJc w:val="right"/>
      <w:pPr>
        <w:tabs>
          <w:tab w:val="num" w:pos="2700"/>
        </w:tabs>
        <w:ind w:left="2700" w:hanging="180"/>
      </w:pPr>
    </w:lvl>
    <w:lvl w:ilvl="3" w:tplc="0409000F" w:tentative="1">
      <w:start w:val="1"/>
      <w:numFmt w:val="decimal"/>
      <w:lvlText w:val="%4."/>
      <w:lvlJc w:val="left"/>
      <w:pPr>
        <w:tabs>
          <w:tab w:val="num" w:pos="3420"/>
        </w:tabs>
        <w:ind w:left="3420" w:hanging="360"/>
      </w:pPr>
    </w:lvl>
    <w:lvl w:ilvl="4" w:tplc="04090019" w:tentative="1">
      <w:start w:val="1"/>
      <w:numFmt w:val="lowerLetter"/>
      <w:lvlText w:val="%5."/>
      <w:lvlJc w:val="left"/>
      <w:pPr>
        <w:tabs>
          <w:tab w:val="num" w:pos="4140"/>
        </w:tabs>
        <w:ind w:left="4140" w:hanging="360"/>
      </w:pPr>
    </w:lvl>
    <w:lvl w:ilvl="5" w:tplc="0409001B" w:tentative="1">
      <w:start w:val="1"/>
      <w:numFmt w:val="lowerRoman"/>
      <w:lvlText w:val="%6."/>
      <w:lvlJc w:val="right"/>
      <w:pPr>
        <w:tabs>
          <w:tab w:val="num" w:pos="4860"/>
        </w:tabs>
        <w:ind w:left="4860" w:hanging="180"/>
      </w:pPr>
    </w:lvl>
    <w:lvl w:ilvl="6" w:tplc="0409000F" w:tentative="1">
      <w:start w:val="1"/>
      <w:numFmt w:val="decimal"/>
      <w:lvlText w:val="%7."/>
      <w:lvlJc w:val="left"/>
      <w:pPr>
        <w:tabs>
          <w:tab w:val="num" w:pos="5580"/>
        </w:tabs>
        <w:ind w:left="5580" w:hanging="360"/>
      </w:pPr>
    </w:lvl>
    <w:lvl w:ilvl="7" w:tplc="04090019" w:tentative="1">
      <w:start w:val="1"/>
      <w:numFmt w:val="lowerLetter"/>
      <w:lvlText w:val="%8."/>
      <w:lvlJc w:val="left"/>
      <w:pPr>
        <w:tabs>
          <w:tab w:val="num" w:pos="6300"/>
        </w:tabs>
        <w:ind w:left="6300" w:hanging="360"/>
      </w:pPr>
    </w:lvl>
    <w:lvl w:ilvl="8" w:tplc="0409001B" w:tentative="1">
      <w:start w:val="1"/>
      <w:numFmt w:val="lowerRoman"/>
      <w:lvlText w:val="%9."/>
      <w:lvlJc w:val="right"/>
      <w:pPr>
        <w:tabs>
          <w:tab w:val="num" w:pos="7020"/>
        </w:tabs>
        <w:ind w:left="7020" w:hanging="180"/>
      </w:pPr>
    </w:lvl>
  </w:abstractNum>
  <w:num w:numId="1" w16cid:durableId="821850647">
    <w:abstractNumId w:val="9"/>
  </w:num>
  <w:num w:numId="2" w16cid:durableId="1872720211">
    <w:abstractNumId w:val="7"/>
  </w:num>
  <w:num w:numId="3" w16cid:durableId="1583024011">
    <w:abstractNumId w:val="6"/>
  </w:num>
  <w:num w:numId="4" w16cid:durableId="656492065">
    <w:abstractNumId w:val="5"/>
  </w:num>
  <w:num w:numId="5" w16cid:durableId="205874246">
    <w:abstractNumId w:val="4"/>
  </w:num>
  <w:num w:numId="6" w16cid:durableId="1373652853">
    <w:abstractNumId w:val="8"/>
  </w:num>
  <w:num w:numId="7" w16cid:durableId="1942956217">
    <w:abstractNumId w:val="3"/>
  </w:num>
  <w:num w:numId="8" w16cid:durableId="1899703002">
    <w:abstractNumId w:val="2"/>
  </w:num>
  <w:num w:numId="9" w16cid:durableId="657073473">
    <w:abstractNumId w:val="1"/>
  </w:num>
  <w:num w:numId="10" w16cid:durableId="1270576945">
    <w:abstractNumId w:val="0"/>
  </w:num>
  <w:num w:numId="11" w16cid:durableId="1404833246">
    <w:abstractNumId w:val="11"/>
  </w:num>
  <w:num w:numId="12" w16cid:durableId="109401594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6576"/>
    <w:rsid w:val="00003772"/>
    <w:rsid w:val="00004E84"/>
    <w:rsid w:val="00015355"/>
    <w:rsid w:val="00036EBA"/>
    <w:rsid w:val="000405DD"/>
    <w:rsid w:val="00042DF8"/>
    <w:rsid w:val="0005557E"/>
    <w:rsid w:val="000754D0"/>
    <w:rsid w:val="0008019F"/>
    <w:rsid w:val="00083425"/>
    <w:rsid w:val="00092CC9"/>
    <w:rsid w:val="000E6980"/>
    <w:rsid w:val="00120166"/>
    <w:rsid w:val="001A25FD"/>
    <w:rsid w:val="001B4725"/>
    <w:rsid w:val="001C3C44"/>
    <w:rsid w:val="001D5854"/>
    <w:rsid w:val="00200FC9"/>
    <w:rsid w:val="0024669F"/>
    <w:rsid w:val="00270E40"/>
    <w:rsid w:val="002B57B5"/>
    <w:rsid w:val="002C41E3"/>
    <w:rsid w:val="002D754D"/>
    <w:rsid w:val="00316318"/>
    <w:rsid w:val="00377E73"/>
    <w:rsid w:val="00394267"/>
    <w:rsid w:val="003F148A"/>
    <w:rsid w:val="003F509E"/>
    <w:rsid w:val="00400A5A"/>
    <w:rsid w:val="00431A12"/>
    <w:rsid w:val="004446DD"/>
    <w:rsid w:val="00446AD0"/>
    <w:rsid w:val="0045688B"/>
    <w:rsid w:val="0047761E"/>
    <w:rsid w:val="004A4779"/>
    <w:rsid w:val="004B4C0F"/>
    <w:rsid w:val="004D3014"/>
    <w:rsid w:val="00507A8D"/>
    <w:rsid w:val="00516BC2"/>
    <w:rsid w:val="00545F2C"/>
    <w:rsid w:val="00554119"/>
    <w:rsid w:val="00567D9D"/>
    <w:rsid w:val="00572052"/>
    <w:rsid w:val="00572C79"/>
    <w:rsid w:val="005935CF"/>
    <w:rsid w:val="0059648A"/>
    <w:rsid w:val="005B5CAA"/>
    <w:rsid w:val="005D4A62"/>
    <w:rsid w:val="005F6164"/>
    <w:rsid w:val="0062153B"/>
    <w:rsid w:val="00652166"/>
    <w:rsid w:val="00684415"/>
    <w:rsid w:val="00693A03"/>
    <w:rsid w:val="006A45D1"/>
    <w:rsid w:val="006F03C7"/>
    <w:rsid w:val="006F5309"/>
    <w:rsid w:val="00777088"/>
    <w:rsid w:val="00784D9B"/>
    <w:rsid w:val="007B52F5"/>
    <w:rsid w:val="007B79BD"/>
    <w:rsid w:val="007F28A8"/>
    <w:rsid w:val="007F67EB"/>
    <w:rsid w:val="0081160C"/>
    <w:rsid w:val="008134E6"/>
    <w:rsid w:val="00833C76"/>
    <w:rsid w:val="00850D72"/>
    <w:rsid w:val="00867E55"/>
    <w:rsid w:val="00890BAE"/>
    <w:rsid w:val="008A616F"/>
    <w:rsid w:val="008C453F"/>
    <w:rsid w:val="008E2980"/>
    <w:rsid w:val="0090038A"/>
    <w:rsid w:val="0094016F"/>
    <w:rsid w:val="00967439"/>
    <w:rsid w:val="00993550"/>
    <w:rsid w:val="009B6F32"/>
    <w:rsid w:val="009C1568"/>
    <w:rsid w:val="009E3BF3"/>
    <w:rsid w:val="00A31058"/>
    <w:rsid w:val="00A5378C"/>
    <w:rsid w:val="00A661AE"/>
    <w:rsid w:val="00A9410B"/>
    <w:rsid w:val="00AA7456"/>
    <w:rsid w:val="00AC7F49"/>
    <w:rsid w:val="00AD2823"/>
    <w:rsid w:val="00AE1EB5"/>
    <w:rsid w:val="00AF6795"/>
    <w:rsid w:val="00B13707"/>
    <w:rsid w:val="00B1573D"/>
    <w:rsid w:val="00B42FE2"/>
    <w:rsid w:val="00B454B7"/>
    <w:rsid w:val="00B94611"/>
    <w:rsid w:val="00C00190"/>
    <w:rsid w:val="00C143E8"/>
    <w:rsid w:val="00C459B6"/>
    <w:rsid w:val="00C958B4"/>
    <w:rsid w:val="00CB4890"/>
    <w:rsid w:val="00CE2997"/>
    <w:rsid w:val="00D13A77"/>
    <w:rsid w:val="00D35BEF"/>
    <w:rsid w:val="00D516F7"/>
    <w:rsid w:val="00D55520"/>
    <w:rsid w:val="00D61717"/>
    <w:rsid w:val="00D72D77"/>
    <w:rsid w:val="00DA54FE"/>
    <w:rsid w:val="00DB3D7C"/>
    <w:rsid w:val="00DE37E6"/>
    <w:rsid w:val="00E554E8"/>
    <w:rsid w:val="00E87722"/>
    <w:rsid w:val="00EB761A"/>
    <w:rsid w:val="00EC335B"/>
    <w:rsid w:val="00EC39C2"/>
    <w:rsid w:val="00F00B2E"/>
    <w:rsid w:val="00F571CA"/>
    <w:rsid w:val="00F6117D"/>
    <w:rsid w:val="00FA7F58"/>
    <w:rsid w:val="00FD6576"/>
    <w:rsid w:val="00FF7F3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0C2FFED"/>
  <w15:docId w15:val="{19EDA1C7-7622-8444-9AB5-3AE4F0C08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New Roman" w:hAnsi="Times"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E2997"/>
    <w:rPr>
      <w:sz w:val="24"/>
    </w:rPr>
  </w:style>
  <w:style w:type="paragraph" w:styleId="Heading1">
    <w:name w:val="heading 1"/>
    <w:basedOn w:val="Normal"/>
    <w:next w:val="BodyText"/>
    <w:link w:val="Heading1Char"/>
    <w:qFormat/>
    <w:rsid w:val="00400A5A"/>
    <w:pPr>
      <w:spacing w:line="480" w:lineRule="auto"/>
      <w:jc w:val="center"/>
      <w:outlineLvl w:val="0"/>
    </w:pPr>
    <w:rPr>
      <w:rFonts w:ascii="Times New Roman" w:hAnsi="Times New Roman"/>
    </w:rPr>
  </w:style>
  <w:style w:type="paragraph" w:styleId="Heading2">
    <w:name w:val="heading 2"/>
    <w:basedOn w:val="Normal"/>
    <w:next w:val="Normal"/>
    <w:qFormat/>
    <w:rsid w:val="001D5854"/>
    <w:pPr>
      <w:spacing w:line="480" w:lineRule="auto"/>
      <w:outlineLvl w:val="1"/>
    </w:pPr>
    <w:rPr>
      <w:rFonts w:ascii="Times New Roman" w:hAnsi="Times New Roman"/>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1D5854"/>
    <w:pPr>
      <w:spacing w:line="480" w:lineRule="auto"/>
      <w:ind w:firstLine="540"/>
    </w:pPr>
    <w:rPr>
      <w:rFonts w:ascii="Times New Roman" w:hAnsi="Times New Roman"/>
    </w:rPr>
  </w:style>
  <w:style w:type="paragraph" w:styleId="Header">
    <w:name w:val="header"/>
    <w:basedOn w:val="Normal"/>
    <w:rsid w:val="00CE2997"/>
    <w:pPr>
      <w:tabs>
        <w:tab w:val="center" w:pos="4320"/>
        <w:tab w:val="right" w:pos="8640"/>
      </w:tabs>
    </w:pPr>
    <w:rPr>
      <w:rFonts w:ascii="Times New Roman" w:hAnsi="Times New Roman"/>
    </w:rPr>
  </w:style>
  <w:style w:type="character" w:styleId="PageNumber">
    <w:name w:val="page number"/>
    <w:basedOn w:val="DefaultParagraphFont"/>
    <w:rsid w:val="00CE2997"/>
  </w:style>
  <w:style w:type="character" w:styleId="Hyperlink">
    <w:name w:val="Hyperlink"/>
    <w:basedOn w:val="DefaultParagraphFont"/>
    <w:rsid w:val="00CE2997"/>
    <w:rPr>
      <w:color w:val="0000FF"/>
      <w:u w:val="single"/>
    </w:rPr>
  </w:style>
  <w:style w:type="character" w:customStyle="1" w:styleId="Heading1Char">
    <w:name w:val="Heading 1 Char"/>
    <w:basedOn w:val="DefaultParagraphFont"/>
    <w:link w:val="Heading1"/>
    <w:rsid w:val="001D5854"/>
    <w:rPr>
      <w:sz w:val="24"/>
      <w:lang w:val="en-US" w:eastAsia="en-US" w:bidi="ar-SA"/>
    </w:rPr>
  </w:style>
  <w:style w:type="paragraph" w:styleId="Footer">
    <w:name w:val="footer"/>
    <w:basedOn w:val="Normal"/>
    <w:rsid w:val="00CE2997"/>
    <w:pPr>
      <w:tabs>
        <w:tab w:val="center" w:pos="4320"/>
        <w:tab w:val="right" w:pos="8640"/>
      </w:tabs>
    </w:pPr>
  </w:style>
  <w:style w:type="paragraph" w:customStyle="1" w:styleId="Numberedlist">
    <w:name w:val="Numbered list"/>
    <w:basedOn w:val="Normal"/>
    <w:rsid w:val="001D5854"/>
    <w:pPr>
      <w:numPr>
        <w:numId w:val="12"/>
      </w:numPr>
      <w:spacing w:line="480" w:lineRule="auto"/>
    </w:pPr>
    <w:rPr>
      <w:rFonts w:ascii="Times New Roman" w:hAnsi="Times New Roman"/>
    </w:rPr>
  </w:style>
  <w:style w:type="character" w:customStyle="1" w:styleId="BodyTextChar">
    <w:name w:val="Body Text Char"/>
    <w:basedOn w:val="DefaultParagraphFont"/>
    <w:link w:val="BodyText"/>
    <w:rsid w:val="001D5854"/>
    <w:rPr>
      <w:sz w:val="24"/>
      <w:lang w:val="en-US" w:eastAsia="en-US" w:bidi="ar-SA"/>
    </w:rPr>
  </w:style>
  <w:style w:type="paragraph" w:styleId="BlockText">
    <w:name w:val="Block Text"/>
    <w:basedOn w:val="BodyText"/>
    <w:link w:val="BlockTextChar"/>
    <w:rsid w:val="00DB3D7C"/>
    <w:pPr>
      <w:ind w:firstLine="0"/>
    </w:pPr>
  </w:style>
  <w:style w:type="paragraph" w:customStyle="1" w:styleId="Quotation">
    <w:name w:val="Quotation"/>
    <w:basedOn w:val="BodyText"/>
    <w:rsid w:val="00FA7F58"/>
    <w:pPr>
      <w:ind w:left="547" w:firstLine="0"/>
    </w:pPr>
  </w:style>
  <w:style w:type="character" w:customStyle="1" w:styleId="BlockTextChar">
    <w:name w:val="Block Text Char"/>
    <w:basedOn w:val="BodyTextChar"/>
    <w:link w:val="BlockText"/>
    <w:rsid w:val="00FA7F58"/>
    <w:rPr>
      <w:sz w:val="24"/>
      <w:lang w:val="en-US" w:eastAsia="en-US" w:bidi="ar-SA"/>
    </w:rPr>
  </w:style>
  <w:style w:type="paragraph" w:customStyle="1" w:styleId="Reference">
    <w:name w:val="Reference"/>
    <w:basedOn w:val="BodyText"/>
    <w:rsid w:val="00F00B2E"/>
    <w:pPr>
      <w:ind w:left="547" w:hanging="547"/>
    </w:pPr>
  </w:style>
  <w:style w:type="paragraph" w:styleId="BalloonText">
    <w:name w:val="Balloon Text"/>
    <w:basedOn w:val="Normal"/>
    <w:link w:val="BalloonTextChar"/>
    <w:rsid w:val="00D61717"/>
    <w:rPr>
      <w:rFonts w:ascii="Tahoma" w:hAnsi="Tahoma" w:cs="Tahoma"/>
      <w:sz w:val="16"/>
      <w:szCs w:val="16"/>
    </w:rPr>
  </w:style>
  <w:style w:type="character" w:customStyle="1" w:styleId="BalloonTextChar">
    <w:name w:val="Balloon Text Char"/>
    <w:basedOn w:val="DefaultParagraphFont"/>
    <w:link w:val="BalloonText"/>
    <w:rsid w:val="00D61717"/>
    <w:rPr>
      <w:rFonts w:ascii="Tahoma" w:hAnsi="Tahoma" w:cs="Tahoma"/>
      <w:sz w:val="16"/>
      <w:szCs w:val="16"/>
    </w:rPr>
  </w:style>
  <w:style w:type="paragraph" w:styleId="NormalWeb">
    <w:name w:val="Normal (Web)"/>
    <w:basedOn w:val="Normal"/>
    <w:semiHidden/>
    <w:unhideWhenUsed/>
    <w:rsid w:val="00516BC2"/>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385234">
      <w:bodyDiv w:val="1"/>
      <w:marLeft w:val="0"/>
      <w:marRight w:val="0"/>
      <w:marTop w:val="0"/>
      <w:marBottom w:val="0"/>
      <w:divBdr>
        <w:top w:val="none" w:sz="0" w:space="0" w:color="auto"/>
        <w:left w:val="none" w:sz="0" w:space="0" w:color="auto"/>
        <w:bottom w:val="none" w:sz="0" w:space="0" w:color="auto"/>
        <w:right w:val="none" w:sz="0" w:space="0" w:color="auto"/>
      </w:divBdr>
    </w:div>
    <w:div w:id="614753303">
      <w:bodyDiv w:val="1"/>
      <w:marLeft w:val="0"/>
      <w:marRight w:val="0"/>
      <w:marTop w:val="0"/>
      <w:marBottom w:val="0"/>
      <w:divBdr>
        <w:top w:val="none" w:sz="0" w:space="0" w:color="auto"/>
        <w:left w:val="none" w:sz="0" w:space="0" w:color="auto"/>
        <w:bottom w:val="none" w:sz="0" w:space="0" w:color="auto"/>
        <w:right w:val="none" w:sz="0" w:space="0" w:color="auto"/>
      </w:divBdr>
    </w:div>
    <w:div w:id="807741625">
      <w:bodyDiv w:val="1"/>
      <w:marLeft w:val="0"/>
      <w:marRight w:val="0"/>
      <w:marTop w:val="0"/>
      <w:marBottom w:val="0"/>
      <w:divBdr>
        <w:top w:val="none" w:sz="0" w:space="0" w:color="auto"/>
        <w:left w:val="none" w:sz="0" w:space="0" w:color="auto"/>
        <w:bottom w:val="none" w:sz="0" w:space="0" w:color="auto"/>
        <w:right w:val="none" w:sz="0" w:space="0" w:color="auto"/>
      </w:divBdr>
    </w:div>
    <w:div w:id="10278277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C\AppData\Roaming\Microsoft\Templates\APA%20Template%206th%20Editio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A40002D8-92BC-44E3-B082-77B2C04CF80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APA Template 6th Edition</Template>
  <TotalTime>85</TotalTime>
  <Pages>6</Pages>
  <Words>896</Words>
  <Characters>4768</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Running head: SHORT TITLE OF PAPER (&lt;= 50 CHARACTERS)</vt:lpstr>
    </vt:vector>
  </TitlesOfParts>
  <Company>Grizli777</Company>
  <LinksUpToDate>false</LinksUpToDate>
  <CharactersWithSpaces>5653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JC</dc:creator>
  <cp:lastModifiedBy>Jacob Donohue</cp:lastModifiedBy>
  <cp:revision>51</cp:revision>
  <cp:lastPrinted>2002-05-11T22:16:00Z</cp:lastPrinted>
  <dcterms:created xsi:type="dcterms:W3CDTF">2024-02-03T20:34:00Z</dcterms:created>
  <dcterms:modified xsi:type="dcterms:W3CDTF">2024-02-03T21:56:00Z</dcterms:modified>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TC300078249990</vt:lpwstr>
  </property>
</Properties>
</file>